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79D8A1" w14:textId="77777777" w:rsidR="001D0701" w:rsidRDefault="00000000">
      <w:pPr>
        <w:pStyle w:val="Heading1"/>
      </w:pPr>
      <w:r>
        <w:t>MODULE 4 UNIT 2</w:t>
      </w:r>
    </w:p>
    <w:p w14:paraId="53E54045" w14:textId="500E7356" w:rsidR="001D0701" w:rsidRDefault="00000000" w:rsidP="00885E19">
      <w:pPr>
        <w:pStyle w:val="Heading2"/>
      </w:pPr>
      <w:r>
        <w:t>Activity submission</w:t>
      </w:r>
      <w:r>
        <w:br w:type="page"/>
      </w:r>
    </w:p>
    <w:p w14:paraId="1CDF7361" w14:textId="77777777" w:rsidR="001D0701"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rPr>
          <w:b/>
          <w:color w:val="000000"/>
        </w:rPr>
      </w:pPr>
      <w:r>
        <w:rPr>
          <w:b/>
          <w:color w:val="000000"/>
        </w:rPr>
        <w:lastRenderedPageBreak/>
        <w:t>Learning outcomes:</w:t>
      </w:r>
    </w:p>
    <w:p w14:paraId="435A21AF" w14:textId="2749F31D" w:rsidR="001D0701"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rPr>
          <w:b/>
        </w:rPr>
      </w:pPr>
      <w:r>
        <w:rPr>
          <w:b/>
          <w:color w:val="000000"/>
        </w:rPr>
        <w:t>LO</w:t>
      </w:r>
      <w:r>
        <w:rPr>
          <w:b/>
        </w:rPr>
        <w:t>3</w:t>
      </w:r>
      <w:r>
        <w:rPr>
          <w:b/>
          <w:color w:val="000000"/>
        </w:rPr>
        <w:t>:</w:t>
      </w:r>
      <w:r>
        <w:rPr>
          <w:color w:val="000000"/>
        </w:rPr>
        <w:t xml:space="preserve"> Investigate</w:t>
      </w:r>
      <w:r>
        <w:t xml:space="preserve"> </w:t>
      </w:r>
      <w:r>
        <w:rPr>
          <w:color w:val="000000"/>
        </w:rPr>
        <w:t>ways in which the identified problems in generative AI could be mitigated.</w:t>
      </w:r>
    </w:p>
    <w:p w14:paraId="73CB216B" w14:textId="605F151A" w:rsidR="001D0701" w:rsidRDefault="00000000">
      <w:pPr>
        <w:pBdr>
          <w:top w:val="single" w:sz="4" w:space="6" w:color="667A91"/>
          <w:left w:val="single" w:sz="4" w:space="6" w:color="667A91"/>
          <w:bottom w:val="single" w:sz="4" w:space="6" w:color="667A91"/>
          <w:right w:val="single" w:sz="4" w:space="6" w:color="667A91"/>
          <w:between w:val="nil"/>
        </w:pBdr>
        <w:shd w:val="clear" w:color="auto" w:fill="D6DBE1"/>
        <w:tabs>
          <w:tab w:val="left" w:pos="1440"/>
        </w:tabs>
        <w:ind w:left="170" w:right="170"/>
      </w:pPr>
      <w:r>
        <w:rPr>
          <w:b/>
          <w:color w:val="000000"/>
        </w:rPr>
        <w:t>LO</w:t>
      </w:r>
      <w:r>
        <w:rPr>
          <w:b/>
        </w:rPr>
        <w:t>4</w:t>
      </w:r>
      <w:r>
        <w:rPr>
          <w:b/>
          <w:color w:val="000000"/>
        </w:rPr>
        <w:t xml:space="preserve">: </w:t>
      </w:r>
      <w:r>
        <w:rPr>
          <w:color w:val="000000"/>
        </w:rPr>
        <w:t>Assess the applicability of generative AI models in your organisation.</w:t>
      </w:r>
    </w:p>
    <w:p w14:paraId="5C13037A" w14:textId="77777777" w:rsidR="00F21A9E" w:rsidRPr="00E24F55" w:rsidRDefault="00F21A9E" w:rsidP="00F21A9E">
      <w:pPr>
        <w:pStyle w:val="Heading3"/>
        <w:pBdr>
          <w:top w:val="single" w:sz="4" w:space="1" w:color="auto"/>
          <w:left w:val="single" w:sz="4" w:space="4" w:color="auto"/>
          <w:bottom w:val="single" w:sz="4" w:space="6" w:color="auto"/>
          <w:right w:val="single" w:sz="4" w:space="4" w:color="auto"/>
          <w:between w:val="single" w:sz="4" w:space="1" w:color="auto"/>
          <w:bar w:val="single" w:sz="4" w:color="auto"/>
        </w:pBdr>
        <w:shd w:val="clear" w:color="auto" w:fill="002147"/>
        <w:spacing w:before="240" w:after="60" w:line="360" w:lineRule="auto"/>
        <w:ind w:left="142" w:right="85"/>
        <w:rPr>
          <w:color w:val="FFFFFF" w:themeColor="background1"/>
          <w:position w:val="-36"/>
          <w:sz w:val="21"/>
          <w:szCs w:val="21"/>
        </w:rPr>
      </w:pPr>
      <w:r w:rsidRPr="00E24F55">
        <w:rPr>
          <w:color w:val="FFFFFF" w:themeColor="background1"/>
          <w:position w:val="-36"/>
          <w:sz w:val="21"/>
          <w:szCs w:val="21"/>
        </w:rPr>
        <w:t>Plagiarism declaration</w:t>
      </w:r>
    </w:p>
    <w:p w14:paraId="6079375C" w14:textId="77777777" w:rsidR="00F21A9E" w:rsidRPr="00456521" w:rsidRDefault="00F21A9E" w:rsidP="00F21A9E">
      <w:pPr>
        <w:pStyle w:val="ListParagraph"/>
        <w:widowControl w:val="0"/>
        <w:numPr>
          <w:ilvl w:val="0"/>
          <w:numId w:val="4"/>
        </w:numPr>
        <w:pBdr>
          <w:top w:val="single" w:sz="4" w:space="1" w:color="auto"/>
          <w:left w:val="single" w:sz="4" w:space="4" w:color="auto"/>
          <w:bottom w:val="single" w:sz="4" w:space="6" w:color="auto"/>
          <w:right w:val="single" w:sz="4" w:space="4" w:color="auto"/>
        </w:pBdr>
        <w:spacing w:before="240"/>
        <w:ind w:left="142" w:right="85" w:firstLine="0"/>
        <w:jc w:val="left"/>
        <w:rPr>
          <w:b/>
        </w:rPr>
      </w:pPr>
      <w:r w:rsidRPr="00456521">
        <w:rPr>
          <w:b/>
        </w:rPr>
        <w:t>I know that plagiarism is wrong. Plagiarism is to use another’s work and pretend that it is one’s own.</w:t>
      </w:r>
    </w:p>
    <w:p w14:paraId="254DAEAC" w14:textId="77777777" w:rsidR="00F21A9E" w:rsidRPr="00456521" w:rsidRDefault="00F21A9E" w:rsidP="00F21A9E">
      <w:pPr>
        <w:pStyle w:val="ListParagraph"/>
        <w:widowControl w:val="0"/>
        <w:numPr>
          <w:ilvl w:val="0"/>
          <w:numId w:val="4"/>
        </w:numPr>
        <w:pBdr>
          <w:top w:val="single" w:sz="4" w:space="1" w:color="auto"/>
          <w:left w:val="single" w:sz="4" w:space="4" w:color="auto"/>
          <w:bottom w:val="single" w:sz="4" w:space="6" w:color="auto"/>
          <w:right w:val="single" w:sz="4" w:space="4" w:color="auto"/>
        </w:pBdr>
        <w:ind w:left="142" w:right="85" w:firstLine="0"/>
        <w:jc w:val="left"/>
        <w:rPr>
          <w:b/>
        </w:rPr>
      </w:pPr>
      <w:r w:rsidRPr="00456521">
        <w:rPr>
          <w:b/>
        </w:rPr>
        <w:t>This assignment is my own work.</w:t>
      </w:r>
    </w:p>
    <w:p w14:paraId="3032C5B1" w14:textId="77777777" w:rsidR="00F21A9E" w:rsidRPr="00456521" w:rsidRDefault="00F21A9E" w:rsidP="00F21A9E">
      <w:pPr>
        <w:pStyle w:val="ListParagraph"/>
        <w:widowControl w:val="0"/>
        <w:numPr>
          <w:ilvl w:val="0"/>
          <w:numId w:val="4"/>
        </w:numPr>
        <w:pBdr>
          <w:top w:val="single" w:sz="4" w:space="1" w:color="auto"/>
          <w:left w:val="single" w:sz="4" w:space="4" w:color="auto"/>
          <w:bottom w:val="single" w:sz="4" w:space="6" w:color="auto"/>
          <w:right w:val="single" w:sz="4" w:space="4" w:color="auto"/>
        </w:pBdr>
        <w:ind w:left="142" w:right="85" w:firstLine="0"/>
        <w:jc w:val="left"/>
        <w:rPr>
          <w:b/>
        </w:rPr>
      </w:pPr>
      <w:r w:rsidRPr="00456521">
        <w:rPr>
          <w:b/>
        </w:rPr>
        <w:t>I have not allowed, and will not allow, anyone to copy my work with the intention of passing it off as their own work.</w:t>
      </w:r>
    </w:p>
    <w:p w14:paraId="26D6DC89" w14:textId="77777777" w:rsidR="00F21A9E" w:rsidRPr="00456521" w:rsidRDefault="00F21A9E" w:rsidP="00F21A9E">
      <w:pPr>
        <w:pStyle w:val="ListParagraph"/>
        <w:widowControl w:val="0"/>
        <w:numPr>
          <w:ilvl w:val="0"/>
          <w:numId w:val="4"/>
        </w:numPr>
        <w:pBdr>
          <w:top w:val="single" w:sz="4" w:space="1" w:color="auto"/>
          <w:left w:val="single" w:sz="4" w:space="4" w:color="auto"/>
          <w:bottom w:val="single" w:sz="4" w:space="6" w:color="auto"/>
          <w:right w:val="single" w:sz="4" w:space="4" w:color="auto"/>
        </w:pBdr>
        <w:spacing w:after="0"/>
        <w:ind w:left="142" w:right="85" w:firstLine="0"/>
        <w:jc w:val="left"/>
        <w:rPr>
          <w:b/>
        </w:rPr>
      </w:pPr>
      <w:r w:rsidRPr="00456521">
        <w:rPr>
          <w:b/>
        </w:rPr>
        <w:t>I acknowledge that copying someone else’s assignment (or part of it) is wrong and declare that my assignments are my own work.</w:t>
      </w:r>
    </w:p>
    <w:p w14:paraId="36EAEB39" w14:textId="5BDEBACD" w:rsidR="001D0701" w:rsidRDefault="00000000">
      <w:pPr>
        <w:pStyle w:val="Heading3"/>
        <w:rPr>
          <w:rFonts w:ascii="Calibri" w:eastAsia="Calibri" w:hAnsi="Calibri" w:cs="Calibri"/>
        </w:rPr>
      </w:pPr>
      <w:r>
        <w:t>Name:</w:t>
      </w:r>
    </w:p>
    <w:p w14:paraId="6D4EAF2A" w14:textId="77777777" w:rsidR="001D0701" w:rsidRDefault="00000000">
      <w:pPr>
        <w:pStyle w:val="Heading4"/>
      </w:pPr>
      <w:r>
        <w:t>1. Instructions and guidelines (Read carefully)</w:t>
      </w:r>
    </w:p>
    <w:p w14:paraId="7EA2C6B4" w14:textId="77777777" w:rsidR="001D0701" w:rsidRDefault="00000000">
      <w:pPr>
        <w:pStyle w:val="Heading5"/>
      </w:pPr>
      <w:r>
        <w:t>Instructions</w:t>
      </w:r>
    </w:p>
    <w:p w14:paraId="45ADEFAF" w14:textId="77777777" w:rsidR="001D0701" w:rsidRDefault="00000000">
      <w:pPr>
        <w:numPr>
          <w:ilvl w:val="0"/>
          <w:numId w:val="2"/>
        </w:numPr>
        <w:tabs>
          <w:tab w:val="left" w:pos="2835"/>
        </w:tabs>
      </w:pPr>
      <w:r>
        <w:t xml:space="preserve">Insert your name as it appears on your Online Campus participant profile in the space provided above. Save the file as: </w:t>
      </w:r>
      <w:r>
        <w:rPr>
          <w:b/>
        </w:rPr>
        <w:t>First Name Last Name M4U2 Activity</w:t>
      </w:r>
      <w:r>
        <w:t xml:space="preserve">– </w:t>
      </w:r>
      <w:r>
        <w:rPr>
          <w:b/>
        </w:rPr>
        <w:t>e.g. Lilly Smith M4U2 Activity</w:t>
      </w:r>
      <w:r>
        <w:rPr>
          <w:b/>
          <w:color w:val="002060"/>
        </w:rPr>
        <w:t xml:space="preserve">. </w:t>
      </w:r>
      <w:r>
        <w:rPr>
          <w:b/>
          <w:i/>
        </w:rPr>
        <w:t>NB:</w:t>
      </w:r>
      <w:r>
        <w:rPr>
          <w:i/>
        </w:rPr>
        <w:t xml:space="preserve"> Please ensure that you use the name that appears in your participant profile on the Online Campus.</w:t>
      </w:r>
    </w:p>
    <w:p w14:paraId="3CD0F600" w14:textId="77777777" w:rsidR="001D0701" w:rsidRDefault="00000000">
      <w:pPr>
        <w:numPr>
          <w:ilvl w:val="0"/>
          <w:numId w:val="2"/>
        </w:numPr>
      </w:pPr>
      <w:r>
        <w:t>Write all your answers in this document in the spaces provided. Do not otherwise edit the document.</w:t>
      </w:r>
    </w:p>
    <w:p w14:paraId="377A2748" w14:textId="521FB217" w:rsidR="001D0701" w:rsidRDefault="00000000">
      <w:pPr>
        <w:numPr>
          <w:ilvl w:val="0"/>
          <w:numId w:val="2"/>
        </w:numPr>
      </w:pPr>
      <w:r>
        <w:t xml:space="preserve">Submit your assignment as a </w:t>
      </w:r>
      <w:r>
        <w:rPr>
          <w:b/>
        </w:rPr>
        <w:t>Microsoft Word document only</w:t>
      </w:r>
      <w:r>
        <w:t>. No other file types will be accepted.</w:t>
      </w:r>
    </w:p>
    <w:p w14:paraId="6441C15B" w14:textId="34BAC178" w:rsidR="001D0701" w:rsidRDefault="00000000">
      <w:pPr>
        <w:keepNext/>
        <w:pBdr>
          <w:top w:val="single" w:sz="4" w:space="6" w:color="000000"/>
          <w:left w:val="single" w:sz="4" w:space="6" w:color="000000"/>
          <w:bottom w:val="single" w:sz="4" w:space="6" w:color="000000"/>
          <w:right w:val="single" w:sz="4" w:space="6" w:color="000000"/>
        </w:pBdr>
        <w:shd w:val="clear" w:color="auto" w:fill="D9D9D9"/>
      </w:pPr>
      <w:r>
        <w:rPr>
          <w:b/>
        </w:rPr>
        <w:t>Note:</w:t>
      </w:r>
      <w:r>
        <w:rPr>
          <w:b/>
        </w:rPr>
        <w:br/>
      </w:r>
      <w:r>
        <w:rPr>
          <w:b/>
        </w:rPr>
        <w:br/>
      </w:r>
      <w:r>
        <w:t>Please ensure that you have checked your programme calendar for the due date for this assignment.</w:t>
      </w:r>
    </w:p>
    <w:p w14:paraId="49A3B5D8" w14:textId="77777777" w:rsidR="001D0701" w:rsidRDefault="00000000">
      <w:pPr>
        <w:pStyle w:val="Heading5"/>
        <w:rPr>
          <w:rFonts w:ascii="Calibri" w:eastAsia="Calibri" w:hAnsi="Calibri" w:cs="Calibri"/>
        </w:rPr>
      </w:pPr>
      <w:r>
        <w:t>Guidelines</w:t>
      </w:r>
    </w:p>
    <w:p w14:paraId="28840DFD" w14:textId="2F65AF61" w:rsidR="001D0701" w:rsidRDefault="00000000">
      <w:pPr>
        <w:numPr>
          <w:ilvl w:val="0"/>
          <w:numId w:val="3"/>
        </w:numPr>
      </w:pPr>
      <w:r>
        <w:t>There are 6 pages and 2 questions in this assignment.</w:t>
      </w:r>
    </w:p>
    <w:p w14:paraId="6D1979AD" w14:textId="26C56DD9" w:rsidR="001D0701" w:rsidRDefault="00000000">
      <w:pPr>
        <w:numPr>
          <w:ilvl w:val="0"/>
          <w:numId w:val="3"/>
        </w:numPr>
      </w:pPr>
      <w:r>
        <w:lastRenderedPageBreak/>
        <w:t>Make sure that you have carefully read and fully understood the questions before answering them. Answer the questions fully but concisely and as directly as possible. Follow all specific instructions for individual questions (e.g. “list”, “in point form”).</w:t>
      </w:r>
    </w:p>
    <w:p w14:paraId="055DC8BA" w14:textId="7F13DC78" w:rsidR="001D0701" w:rsidRDefault="00000000">
      <w:pPr>
        <w:numPr>
          <w:ilvl w:val="0"/>
          <w:numId w:val="3"/>
        </w:numPr>
      </w:pPr>
      <w:r>
        <w:rPr>
          <w:b/>
        </w:rPr>
        <w:t xml:space="preserve">The assignment must be your own work only. </w:t>
      </w:r>
      <w:r>
        <w:t xml:space="preserve">Do not copy any text from the notes, readings, or other sources without proper attribution. Where you do use material from sources other than your own, make sure that you (1), acknowledge these sources appropriately in the text, and (2), provide a list of all references used. (For more information on referencing please also refer to </w:t>
      </w:r>
      <w:hyperlink r:id="rId8">
        <w:r w:rsidR="001D0701">
          <w:rPr>
            <w:color w:val="0000FF"/>
            <w:u w:val="single"/>
          </w:rPr>
          <w:t>this guidance</w:t>
        </w:r>
      </w:hyperlink>
      <w:r>
        <w:t>).</w:t>
      </w:r>
    </w:p>
    <w:p w14:paraId="79EA4A2E" w14:textId="77777777" w:rsidR="001D0701" w:rsidRDefault="00000000">
      <w:pPr>
        <w:numPr>
          <w:ilvl w:val="0"/>
          <w:numId w:val="3"/>
        </w:numPr>
      </w:pPr>
      <w:r>
        <w:t>We encourage you to use AI tools to IMPROVE your answer, but please be aware that answers that evidently are solely generated by AI will lead to failing your assignment.</w:t>
      </w:r>
    </w:p>
    <w:p w14:paraId="2C2CB2E9" w14:textId="77777777" w:rsidR="001D0701" w:rsidRDefault="00000000">
      <w:pPr>
        <w:pStyle w:val="Heading4"/>
        <w:rPr>
          <w:rFonts w:ascii="Calibri" w:eastAsia="Calibri" w:hAnsi="Calibri" w:cs="Calibri"/>
        </w:rPr>
      </w:pPr>
      <w:r>
        <w:t>2. Mark allocation</w:t>
      </w:r>
    </w:p>
    <w:p w14:paraId="49D85336" w14:textId="77777777" w:rsidR="001D0701" w:rsidRDefault="00000000">
      <w:r>
        <w:t>Each question receives a mark allocation. Use the grading rubric to see how marks will be allocated.</w:t>
      </w:r>
    </w:p>
    <w:p w14:paraId="0AFD0BCC" w14:textId="77777777" w:rsidR="001D0701" w:rsidRDefault="00000000">
      <w:r>
        <w:t xml:space="preserve">Question 1      </w:t>
      </w:r>
      <w:r>
        <w:tab/>
      </w:r>
      <w:r>
        <w:tab/>
      </w:r>
      <w:r>
        <w:tab/>
      </w:r>
      <w:r>
        <w:tab/>
      </w:r>
      <w:r>
        <w:tab/>
      </w:r>
      <w:r>
        <w:tab/>
      </w:r>
      <w:r>
        <w:tab/>
      </w:r>
      <w:r>
        <w:tab/>
        <w:t>8</w:t>
      </w:r>
    </w:p>
    <w:p w14:paraId="28BA4809" w14:textId="77777777" w:rsidR="001D0701" w:rsidRDefault="00000000">
      <w:r>
        <w:t xml:space="preserve">Question 2 </w:t>
      </w:r>
      <w:r>
        <w:tab/>
      </w:r>
      <w:r>
        <w:tab/>
      </w:r>
      <w:r>
        <w:tab/>
      </w:r>
      <w:r>
        <w:tab/>
      </w:r>
      <w:r>
        <w:tab/>
      </w:r>
      <w:r>
        <w:tab/>
      </w:r>
      <w:r>
        <w:tab/>
      </w:r>
      <w:r>
        <w:tab/>
        <w:t>8</w:t>
      </w:r>
    </w:p>
    <w:p w14:paraId="0D6A3A38" w14:textId="77777777" w:rsidR="001D0701" w:rsidRDefault="00000000">
      <w:r>
        <w:t>Adherence to the brief and clarity of writing (overall)</w:t>
      </w:r>
      <w:r>
        <w:tab/>
      </w:r>
      <w:r>
        <w:tab/>
      </w:r>
      <w:r>
        <w:tab/>
        <w:t>8</w:t>
      </w:r>
    </w:p>
    <w:p w14:paraId="3F482B9E" w14:textId="0DB5FF45" w:rsidR="001D0701" w:rsidRDefault="00000000">
      <w:pPr>
        <w:rPr>
          <w:b/>
        </w:rPr>
      </w:pPr>
      <w:r>
        <w:rPr>
          <w:b/>
        </w:rPr>
        <w:t xml:space="preserve">TOTAL </w:t>
      </w:r>
      <w:r>
        <w:rPr>
          <w:b/>
        </w:rPr>
        <w:tab/>
      </w:r>
      <w:r>
        <w:rPr>
          <w:b/>
        </w:rPr>
        <w:tab/>
      </w:r>
      <w:r>
        <w:rPr>
          <w:b/>
        </w:rPr>
        <w:tab/>
      </w:r>
      <w:r>
        <w:rPr>
          <w:b/>
        </w:rPr>
        <w:tab/>
      </w:r>
      <w:r>
        <w:rPr>
          <w:b/>
        </w:rPr>
        <w:tab/>
      </w:r>
      <w:r>
        <w:rPr>
          <w:b/>
        </w:rPr>
        <w:tab/>
      </w:r>
      <w:r>
        <w:rPr>
          <w:b/>
        </w:rPr>
        <w:tab/>
      </w:r>
      <w:r>
        <w:rPr>
          <w:b/>
        </w:rPr>
        <w:tab/>
        <w:t>2</w:t>
      </w:r>
      <w:r w:rsidR="001B3A4B">
        <w:rPr>
          <w:b/>
        </w:rPr>
        <w:t>4</w:t>
      </w:r>
    </w:p>
    <w:p w14:paraId="4EBE2BDB" w14:textId="37FDE21A" w:rsidR="001D0701" w:rsidRDefault="00000000">
      <w:pPr>
        <w:pStyle w:val="Heading4"/>
      </w:pPr>
      <w:r>
        <w:t>3. Questions</w:t>
      </w:r>
    </w:p>
    <w:p w14:paraId="70A55A21" w14:textId="77777777" w:rsidR="001D0701" w:rsidRDefault="00000000">
      <w:pPr>
        <w:pStyle w:val="Heading5"/>
      </w:pPr>
      <w:r>
        <w:t>Question 1</w:t>
      </w:r>
    </w:p>
    <w:p w14:paraId="127FA192" w14:textId="21D7D8B0" w:rsidR="001D0701" w:rsidRDefault="00000000">
      <w:r>
        <w:t xml:space="preserve">You now </w:t>
      </w:r>
      <w:proofErr w:type="gramStart"/>
      <w:r>
        <w:t>have the opportunity to</w:t>
      </w:r>
      <w:proofErr w:type="gramEnd"/>
      <w:r>
        <w:t xml:space="preserve"> apply what you have learnt throughout this module to your own context.</w:t>
      </w:r>
    </w:p>
    <w:p w14:paraId="45662200" w14:textId="70A09839" w:rsidR="001D0701" w:rsidRDefault="00000000">
      <w:pPr>
        <w:numPr>
          <w:ilvl w:val="0"/>
          <w:numId w:val="1"/>
        </w:numPr>
        <w:pBdr>
          <w:top w:val="nil"/>
          <w:left w:val="nil"/>
          <w:bottom w:val="nil"/>
          <w:right w:val="nil"/>
          <w:between w:val="nil"/>
        </w:pBdr>
      </w:pPr>
      <w:r>
        <w:rPr>
          <w:color w:val="000000"/>
        </w:rPr>
        <w:t>How could your organisation (or an organisation that you are familiar with) best leverage generative AI?</w:t>
      </w:r>
    </w:p>
    <w:p w14:paraId="7A332A2C" w14:textId="77777777" w:rsidR="001D0701" w:rsidRDefault="00000000">
      <w:pPr>
        <w:numPr>
          <w:ilvl w:val="0"/>
          <w:numId w:val="1"/>
        </w:numPr>
        <w:pBdr>
          <w:top w:val="nil"/>
          <w:left w:val="nil"/>
          <w:bottom w:val="nil"/>
          <w:right w:val="nil"/>
          <w:between w:val="nil"/>
        </w:pBdr>
      </w:pPr>
      <w:r>
        <w:rPr>
          <w:color w:val="000000"/>
        </w:rPr>
        <w:t>What problems could the organisation face when implementing a generative AI strategy?</w:t>
      </w:r>
    </w:p>
    <w:p w14:paraId="17E5C177" w14:textId="77777777" w:rsidR="001D0701" w:rsidRDefault="00000000">
      <w:pPr>
        <w:jc w:val="right"/>
      </w:pPr>
      <w:r>
        <w:t>(Max. 300 words)</w:t>
      </w:r>
    </w:p>
    <w:p w14:paraId="6DABAC37" w14:textId="75CC010A" w:rsidR="00E451DE" w:rsidRPr="007D2261" w:rsidRDefault="00E451DE" w:rsidP="007D2261">
      <w:r w:rsidRPr="007D2261">
        <w:t xml:space="preserve">An insurance company can leverage generative AI </w:t>
      </w:r>
      <w:r w:rsidRPr="007D2261">
        <w:t>to</w:t>
      </w:r>
      <w:r w:rsidRPr="007D2261">
        <w:t xml:space="preserve"> hyper-personalize customer experiences by creating tailored insurance plans and recommendations based on individual risk profiles and needs. It can analyze vast datasets to detect fraudulent claims with greater accuracy, reducing losses. AI-powered chatbots can provide instant customer support, </w:t>
      </w:r>
      <w:r w:rsidR="00DD2A10" w:rsidRPr="007D2261">
        <w:t>answer</w:t>
      </w:r>
      <w:r w:rsidRPr="007D2261">
        <w:t xml:space="preserve"> queries and resolving issues efficiently. It could also be used to generate realistic simulations for risk assessment, model potential disaster scenarios, and optimize </w:t>
      </w:r>
      <w:r w:rsidRPr="007D2261">
        <w:lastRenderedPageBreak/>
        <w:t>pricing strategies. These applications can lead to improved customer satisfaction, reduced operational costs, and better risk management.</w:t>
      </w:r>
    </w:p>
    <w:p w14:paraId="6DFAB144" w14:textId="77777777" w:rsidR="00E451DE" w:rsidRPr="007D2261" w:rsidRDefault="00E451DE" w:rsidP="007D2261">
      <w:r w:rsidRPr="007D2261">
        <w:t>However, implementing a generative AI strategy in insurance presents significant challenges. Strict regulatory compliance is paramount, as the use of AI in insurance must adhere to data privacy laws and avoid discriminatory practices. Robust governance frameworks are needed to ensure responsible AI development and deployment, including mechanisms for transparency, accountability, and bias mitigation. Overcoming resistance to adoption within the organization is crucial, requiring clear communication, training programs, and demonstration of AI's benefits. Ensuring data quality and security is also vital, as generative AI models rely on large amounts of data to function effectively. Successfully navigating these challenges is essential for insurance companies to realize the full potential of generative AI.</w:t>
      </w:r>
    </w:p>
    <w:p w14:paraId="5E70AC83" w14:textId="77777777" w:rsidR="001D0701" w:rsidRDefault="001D0701"/>
    <w:p w14:paraId="23970584" w14:textId="77777777" w:rsidR="001D0701" w:rsidRDefault="00000000">
      <w:pPr>
        <w:pStyle w:val="Heading5"/>
      </w:pPr>
      <w:bookmarkStart w:id="0" w:name="_heading=h.wby9lwk1skzi" w:colFirst="0" w:colLast="0"/>
      <w:bookmarkEnd w:id="0"/>
      <w:r>
        <w:t>Question 2</w:t>
      </w:r>
    </w:p>
    <w:p w14:paraId="73BB7051" w14:textId="77777777" w:rsidR="001D0701" w:rsidRDefault="00000000">
      <w:r>
        <w:t>What safety measures would need to be deployed for generative AI to be used in your organisation?</w:t>
      </w:r>
    </w:p>
    <w:p w14:paraId="78D0CBAF" w14:textId="77777777" w:rsidR="001D0701" w:rsidRDefault="00000000">
      <w:pPr>
        <w:jc w:val="right"/>
      </w:pPr>
      <w:r>
        <w:t>(Max. 300 words)</w:t>
      </w:r>
    </w:p>
    <w:p w14:paraId="0C9829DE" w14:textId="224A801D" w:rsidR="00DD2A10" w:rsidRDefault="00DD2A10" w:rsidP="00DD2A10">
      <w:r>
        <w:t>To safely leverage generative AI, organizations must implement a comprehensive safety framework. Data security requiring robust data classification, access controls, encryption, and anonymization techniques to protect sensitive information. Model governance involving continuous model monitoring, bias detection, and fail-safe mechanisms to prevent malicious outputs. Ethical considerations should be addressed through clear AI use policies, responsible usage guidelines, and thorough output verification processes.</w:t>
      </w:r>
    </w:p>
    <w:p w14:paraId="209F2BCA" w14:textId="2D4A3F1F" w:rsidR="00DD2A10" w:rsidRDefault="00DD2A10" w:rsidP="00DD2A10">
      <w:r>
        <w:t>S</w:t>
      </w:r>
      <w:r>
        <w:t>trong security measures, such as multi-factor authentication, intrusion detection systems, and API security, must be deployed to safeguard AI systems from cyber threats. Employee training and awareness programs are essential to educate personnel on the risks and responsible use of generative AI. Regular training and awareness campaigns should promote understanding of AI ethics, data privacy, and security best practices.</w:t>
      </w:r>
    </w:p>
    <w:p w14:paraId="1EDFA2B3" w14:textId="283CA887" w:rsidR="00A161E2" w:rsidRPr="007D2261" w:rsidRDefault="00DD2A10" w:rsidP="00DD2A10">
      <w:r>
        <w:t>This approach ensures that organizations can harness the benefits of generative AI while mitigating potential risks and promoting responsible and ethical use. By prioritizing data security, ethical considerations, and robust security measures, organizations can foster trust, maintain regulatory compliance, and ensure the responsible integration of generative AI into their operations.</w:t>
      </w:r>
    </w:p>
    <w:p w14:paraId="61FA3A16" w14:textId="5DFA3476" w:rsidR="001D0701" w:rsidRDefault="00000000">
      <w:pPr>
        <w:pStyle w:val="Heading4"/>
      </w:pPr>
      <w:bookmarkStart w:id="1" w:name="_heading=h.v7g8xxtxps2i" w:colFirst="0" w:colLast="0"/>
      <w:bookmarkEnd w:id="1"/>
      <w:r>
        <w:lastRenderedPageBreak/>
        <w:t>4. Rubric</w:t>
      </w:r>
    </w:p>
    <w:tbl>
      <w:tblPr>
        <w:tblStyle w:val="a7"/>
        <w:tblW w:w="8316" w:type="dxa"/>
        <w:jc w:val="center"/>
        <w:tblBorders>
          <w:top w:val="single" w:sz="4" w:space="0" w:color="667A91"/>
          <w:left w:val="single" w:sz="4" w:space="0" w:color="667A91"/>
          <w:bottom w:val="single" w:sz="4" w:space="0" w:color="667A91"/>
          <w:right w:val="single" w:sz="4" w:space="0" w:color="667A91"/>
          <w:insideH w:val="single" w:sz="4" w:space="0" w:color="667A91"/>
          <w:insideV w:val="single" w:sz="4" w:space="0" w:color="667A91"/>
        </w:tblBorders>
        <w:tblLayout w:type="fixed"/>
        <w:tblLook w:val="04A0" w:firstRow="1" w:lastRow="0" w:firstColumn="1" w:lastColumn="0" w:noHBand="0" w:noVBand="1"/>
      </w:tblPr>
      <w:tblGrid>
        <w:gridCol w:w="1663"/>
        <w:gridCol w:w="1663"/>
        <w:gridCol w:w="1663"/>
        <w:gridCol w:w="1663"/>
        <w:gridCol w:w="1664"/>
      </w:tblGrid>
      <w:tr w:rsidR="001D0701" w14:paraId="58E6EAC5" w14:textId="77777777" w:rsidTr="00257225">
        <w:trPr>
          <w:trHeight w:val="827"/>
          <w:tblHeader/>
          <w:jc w:val="center"/>
        </w:trPr>
        <w:tc>
          <w:tcPr>
            <w:tcW w:w="1663" w:type="dxa"/>
            <w:tcBorders>
              <w:top w:val="single" w:sz="4" w:space="0" w:color="FFFFFF"/>
              <w:left w:val="single" w:sz="4" w:space="0" w:color="FFFFFF"/>
              <w:bottom w:val="single" w:sz="4" w:space="0" w:color="667A91"/>
              <w:right w:val="single" w:sz="4" w:space="0" w:color="333D47"/>
            </w:tcBorders>
            <w:tcMar>
              <w:top w:w="105" w:type="dxa"/>
              <w:left w:w="105" w:type="dxa"/>
              <w:bottom w:w="105" w:type="dxa"/>
              <w:right w:w="105" w:type="dxa"/>
            </w:tcMar>
          </w:tcPr>
          <w:p w14:paraId="579348FD" w14:textId="77777777" w:rsidR="001D0701" w:rsidRDefault="001D0701">
            <w:pPr>
              <w:spacing w:before="200" w:after="200"/>
              <w:jc w:val="left"/>
              <w:rPr>
                <w:rFonts w:ascii="Times New Roman" w:eastAsia="Times New Roman" w:hAnsi="Times New Roman" w:cs="Times New Roman"/>
                <w:sz w:val="20"/>
                <w:szCs w:val="20"/>
              </w:rPr>
            </w:pPr>
          </w:p>
        </w:tc>
        <w:tc>
          <w:tcPr>
            <w:tcW w:w="1663" w:type="dxa"/>
            <w:tcBorders>
              <w:top w:val="single" w:sz="4" w:space="0" w:color="667A91"/>
              <w:left w:val="single" w:sz="4" w:space="0" w:color="333D47"/>
              <w:bottom w:val="single" w:sz="4" w:space="0" w:color="667A91"/>
              <w:right w:val="single" w:sz="4" w:space="0" w:color="4F758B"/>
            </w:tcBorders>
            <w:shd w:val="clear" w:color="auto" w:fill="002147"/>
            <w:tcMar>
              <w:top w:w="105" w:type="dxa"/>
              <w:left w:w="105" w:type="dxa"/>
              <w:bottom w:w="105" w:type="dxa"/>
              <w:right w:w="105" w:type="dxa"/>
            </w:tcMar>
            <w:vAlign w:val="center"/>
          </w:tcPr>
          <w:p w14:paraId="4863FA6F" w14:textId="77777777" w:rsidR="001D0701" w:rsidRDefault="00000000">
            <w:pPr>
              <w:tabs>
                <w:tab w:val="left" w:pos="720"/>
                <w:tab w:val="left" w:pos="1440"/>
              </w:tabs>
              <w:spacing w:before="200" w:after="200" w:line="256" w:lineRule="auto"/>
              <w:jc w:val="center"/>
              <w:rPr>
                <w:b/>
                <w:color w:val="FFFFFF"/>
              </w:rPr>
            </w:pPr>
            <w:r>
              <w:rPr>
                <w:b/>
                <w:color w:val="FFFFFF"/>
              </w:rPr>
              <w:t>Poor or incomplete</w:t>
            </w:r>
          </w:p>
        </w:tc>
        <w:tc>
          <w:tcPr>
            <w:tcW w:w="1663"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3E8B5D13" w14:textId="77777777" w:rsidR="001D0701" w:rsidRDefault="00000000">
            <w:pPr>
              <w:tabs>
                <w:tab w:val="left" w:pos="720"/>
                <w:tab w:val="left" w:pos="1440"/>
              </w:tabs>
              <w:spacing w:before="200" w:after="200" w:line="256" w:lineRule="auto"/>
              <w:jc w:val="center"/>
              <w:rPr>
                <w:b/>
                <w:color w:val="FFFFFF"/>
              </w:rPr>
            </w:pPr>
            <w:r>
              <w:rPr>
                <w:b/>
                <w:color w:val="FFFFFF"/>
              </w:rPr>
              <w:t>Satisfactory to good</w:t>
            </w:r>
          </w:p>
        </w:tc>
        <w:tc>
          <w:tcPr>
            <w:tcW w:w="1663"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037E7933" w14:textId="77777777" w:rsidR="001D0701" w:rsidRDefault="00000000">
            <w:pPr>
              <w:tabs>
                <w:tab w:val="left" w:pos="720"/>
                <w:tab w:val="left" w:pos="1440"/>
              </w:tabs>
              <w:spacing w:before="200" w:after="200" w:line="256" w:lineRule="auto"/>
              <w:jc w:val="center"/>
              <w:rPr>
                <w:b/>
                <w:color w:val="FFFFFF"/>
              </w:rPr>
            </w:pPr>
            <w:r>
              <w:rPr>
                <w:b/>
                <w:color w:val="FFFFFF"/>
              </w:rPr>
              <w:t>Very good</w:t>
            </w:r>
          </w:p>
        </w:tc>
        <w:tc>
          <w:tcPr>
            <w:tcW w:w="1664" w:type="dxa"/>
            <w:tcBorders>
              <w:top w:val="single" w:sz="4" w:space="0" w:color="667A91"/>
              <w:left w:val="single" w:sz="4" w:space="0" w:color="4F758B"/>
              <w:bottom w:val="single" w:sz="4" w:space="0" w:color="667A91"/>
              <w:right w:val="single" w:sz="4" w:space="0" w:color="4F758B"/>
            </w:tcBorders>
            <w:shd w:val="clear" w:color="auto" w:fill="002147"/>
            <w:tcMar>
              <w:top w:w="105" w:type="dxa"/>
              <w:left w:w="105" w:type="dxa"/>
              <w:bottom w:w="105" w:type="dxa"/>
              <w:right w:w="105" w:type="dxa"/>
            </w:tcMar>
            <w:vAlign w:val="center"/>
          </w:tcPr>
          <w:p w14:paraId="25FC3E18" w14:textId="77777777" w:rsidR="001D0701" w:rsidRDefault="00000000">
            <w:pPr>
              <w:tabs>
                <w:tab w:val="left" w:pos="720"/>
                <w:tab w:val="left" w:pos="1440"/>
              </w:tabs>
              <w:spacing w:before="200" w:after="200" w:line="256" w:lineRule="auto"/>
              <w:jc w:val="center"/>
              <w:rPr>
                <w:b/>
                <w:color w:val="FFFFFF"/>
              </w:rPr>
            </w:pPr>
            <w:r>
              <w:rPr>
                <w:b/>
                <w:color w:val="FFFFFF"/>
              </w:rPr>
              <w:t>Exceeds expectations</w:t>
            </w:r>
          </w:p>
        </w:tc>
      </w:tr>
      <w:tr w:rsidR="001D0701" w14:paraId="669DDF2C" w14:textId="77777777" w:rsidTr="00257225">
        <w:trPr>
          <w:trHeight w:val="2204"/>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2DC96F6B" w14:textId="77777777" w:rsidR="001D0701" w:rsidRDefault="00000000">
            <w:pPr>
              <w:tabs>
                <w:tab w:val="left" w:pos="720"/>
                <w:tab w:val="left" w:pos="1440"/>
              </w:tabs>
              <w:spacing w:before="200" w:after="200" w:line="256" w:lineRule="auto"/>
              <w:jc w:val="left"/>
              <w:rPr>
                <w:b/>
              </w:rPr>
            </w:pPr>
            <w:r>
              <w:rPr>
                <w:b/>
              </w:rPr>
              <w:t>Question 1</w:t>
            </w:r>
          </w:p>
          <w:p w14:paraId="23C42C45" w14:textId="77777777" w:rsidR="001D0701" w:rsidRDefault="00000000">
            <w:pPr>
              <w:tabs>
                <w:tab w:val="left" w:pos="720"/>
                <w:tab w:val="left" w:pos="1440"/>
              </w:tabs>
              <w:spacing w:before="200" w:after="200" w:line="256" w:lineRule="auto"/>
              <w:jc w:val="left"/>
              <w:rPr>
                <w:i/>
              </w:rPr>
            </w:pPr>
            <w:r>
              <w:rPr>
                <w:i/>
              </w:rPr>
              <w:t>Application of generative AI to the organisation</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37E32916" w14:textId="77777777" w:rsidR="001D0701" w:rsidRDefault="00000000">
            <w:pPr>
              <w:tabs>
                <w:tab w:val="left" w:pos="720"/>
                <w:tab w:val="left" w:pos="1440"/>
              </w:tabs>
              <w:spacing w:before="200" w:after="200" w:line="256" w:lineRule="auto"/>
              <w:jc w:val="left"/>
            </w:pPr>
            <w:r>
              <w:t>No submission.</w:t>
            </w:r>
          </w:p>
          <w:p w14:paraId="20ABF88D" w14:textId="77777777" w:rsidR="001D0701" w:rsidRDefault="00000000">
            <w:pPr>
              <w:tabs>
                <w:tab w:val="left" w:pos="720"/>
                <w:tab w:val="left" w:pos="1440"/>
              </w:tabs>
              <w:spacing w:before="200" w:after="200" w:line="256" w:lineRule="auto"/>
              <w:jc w:val="left"/>
            </w:pPr>
            <w:r>
              <w:t>OR</w:t>
            </w:r>
          </w:p>
          <w:p w14:paraId="006AFE9C" w14:textId="77777777" w:rsidR="001D0701" w:rsidRDefault="00000000">
            <w:pPr>
              <w:tabs>
                <w:tab w:val="left" w:pos="720"/>
                <w:tab w:val="left" w:pos="1440"/>
              </w:tabs>
              <w:spacing w:before="200" w:after="200" w:line="256" w:lineRule="auto"/>
              <w:jc w:val="left"/>
            </w:pPr>
            <w:r>
              <w:t>The response shows a poor attempt at applying generative AI to the organisation’s context, or considering the problems the organisation could face.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3B661CB" w14:textId="77777777" w:rsidR="001D0701" w:rsidRDefault="00000000">
            <w:pPr>
              <w:tabs>
                <w:tab w:val="left" w:pos="720"/>
                <w:tab w:val="left" w:pos="1440"/>
              </w:tabs>
              <w:spacing w:before="200" w:after="200" w:line="256" w:lineRule="auto"/>
              <w:jc w:val="left"/>
            </w:pPr>
            <w:r>
              <w:t>The response provides a sufficient attempt at applying generative AI to the organisation’s context, and considering the problems the organisation could face. However, the response lacks detail or practical relevance. (4)</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6D2684A" w14:textId="77777777" w:rsidR="001D0701" w:rsidRDefault="00000000">
            <w:pPr>
              <w:tabs>
                <w:tab w:val="left" w:pos="720"/>
                <w:tab w:val="left" w:pos="1440"/>
              </w:tabs>
              <w:spacing w:before="200" w:after="200" w:line="256" w:lineRule="auto"/>
              <w:jc w:val="left"/>
            </w:pPr>
            <w:r>
              <w:t>The response provides a good attempt at applying generative AI to the organisation’s context, and considering the problems the organisation could face. There are relevant examples and practical insights. (6)</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70F79F0E" w14:textId="77777777" w:rsidR="001D0701" w:rsidRDefault="00000000">
            <w:pPr>
              <w:tabs>
                <w:tab w:val="left" w:pos="720"/>
                <w:tab w:val="left" w:pos="1440"/>
              </w:tabs>
              <w:spacing w:before="200" w:after="200" w:line="256" w:lineRule="auto"/>
              <w:jc w:val="left"/>
            </w:pPr>
            <w:r>
              <w:t>The response provides an excellent attempt at applying generative AI to the organisation’s context and considering the problems the organisation could face. There are insightful and innovative suggestions with strong practical relevance. (8)</w:t>
            </w:r>
          </w:p>
        </w:tc>
      </w:tr>
      <w:tr w:rsidR="001D0701" w14:paraId="5D698802" w14:textId="77777777" w:rsidTr="00257225">
        <w:trPr>
          <w:trHeight w:val="1157"/>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51877F9D" w14:textId="77777777" w:rsidR="001D0701" w:rsidRDefault="00000000">
            <w:pPr>
              <w:tabs>
                <w:tab w:val="left" w:pos="720"/>
                <w:tab w:val="left" w:pos="1440"/>
              </w:tabs>
              <w:spacing w:before="200" w:after="200" w:line="256" w:lineRule="auto"/>
              <w:jc w:val="left"/>
              <w:rPr>
                <w:b/>
              </w:rPr>
            </w:pPr>
            <w:r>
              <w:rPr>
                <w:b/>
              </w:rPr>
              <w:t>Question 2</w:t>
            </w:r>
          </w:p>
          <w:p w14:paraId="563781B3" w14:textId="77777777" w:rsidR="001D0701" w:rsidRDefault="00000000">
            <w:pPr>
              <w:tabs>
                <w:tab w:val="left" w:pos="720"/>
                <w:tab w:val="left" w:pos="1440"/>
              </w:tabs>
              <w:spacing w:before="200" w:after="200" w:line="256" w:lineRule="auto"/>
              <w:jc w:val="left"/>
              <w:rPr>
                <w:i/>
              </w:rPr>
            </w:pPr>
            <w:r>
              <w:rPr>
                <w:i/>
              </w:rPr>
              <w:t>Identification of safety measures for generative AI</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A779DCD" w14:textId="77777777" w:rsidR="001D0701" w:rsidRDefault="00000000">
            <w:pPr>
              <w:tabs>
                <w:tab w:val="left" w:pos="720"/>
                <w:tab w:val="left" w:pos="1440"/>
              </w:tabs>
              <w:spacing w:before="200" w:after="200" w:line="256" w:lineRule="auto"/>
              <w:jc w:val="left"/>
            </w:pPr>
            <w:r>
              <w:t>No submission.</w:t>
            </w:r>
          </w:p>
          <w:p w14:paraId="49ED78EB" w14:textId="77777777" w:rsidR="001D0701" w:rsidRDefault="00000000">
            <w:pPr>
              <w:tabs>
                <w:tab w:val="left" w:pos="720"/>
                <w:tab w:val="left" w:pos="1440"/>
              </w:tabs>
              <w:spacing w:before="200" w:after="200" w:line="256" w:lineRule="auto"/>
              <w:jc w:val="left"/>
            </w:pPr>
            <w:r>
              <w:t>OR</w:t>
            </w:r>
          </w:p>
          <w:p w14:paraId="3644B919" w14:textId="77777777" w:rsidR="001D0701" w:rsidRDefault="00000000">
            <w:pPr>
              <w:tabs>
                <w:tab w:val="left" w:pos="720"/>
                <w:tab w:val="left" w:pos="1440"/>
              </w:tabs>
              <w:spacing w:before="200" w:after="200" w:line="256" w:lineRule="auto"/>
              <w:jc w:val="left"/>
            </w:pPr>
            <w:r>
              <w:t>The response shows a poor attempt at identifying safety measures for generative AI deployment.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057DB2E0" w14:textId="77777777" w:rsidR="001D0701" w:rsidRDefault="00000000">
            <w:pPr>
              <w:tabs>
                <w:tab w:val="left" w:pos="720"/>
                <w:tab w:val="left" w:pos="1440"/>
              </w:tabs>
              <w:spacing w:before="200" w:after="200" w:line="256" w:lineRule="auto"/>
              <w:jc w:val="left"/>
              <w:rPr>
                <w:color w:val="000000"/>
              </w:rPr>
            </w:pPr>
            <w:r>
              <w:t>The response provides a sufficient attempt at identifying safety measures, but the measures may be generic or lack specific relevance to the organisation. (4)</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4243F718" w14:textId="77777777" w:rsidR="001D0701" w:rsidRDefault="00000000">
            <w:pPr>
              <w:tabs>
                <w:tab w:val="left" w:pos="720"/>
                <w:tab w:val="left" w:pos="1440"/>
              </w:tabs>
              <w:spacing w:before="200" w:after="200" w:line="256" w:lineRule="auto"/>
              <w:jc w:val="left"/>
            </w:pPr>
            <w:r>
              <w:t>The response provides a good attempt at identifying safety measures, with relevant examples that address key concerns for the organisation. (6)</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446B24A4" w14:textId="77777777" w:rsidR="001D0701" w:rsidRDefault="00000000">
            <w:pPr>
              <w:tabs>
                <w:tab w:val="left" w:pos="720"/>
                <w:tab w:val="left" w:pos="1440"/>
              </w:tabs>
              <w:spacing w:before="200" w:after="200" w:line="256" w:lineRule="auto"/>
              <w:jc w:val="left"/>
            </w:pPr>
            <w:r>
              <w:t>The response provides an excellent attempt at identifying comprehensive and organisation-specific safety measures for generative AI deployment. (8)</w:t>
            </w:r>
          </w:p>
        </w:tc>
      </w:tr>
      <w:tr w:rsidR="001D0701" w14:paraId="46CEBCBC" w14:textId="77777777" w:rsidTr="00257225">
        <w:trPr>
          <w:trHeight w:val="2204"/>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20408F44" w14:textId="2327462B" w:rsidR="001D0701" w:rsidRDefault="00000000" w:rsidP="00DF186C">
            <w:pPr>
              <w:tabs>
                <w:tab w:val="left" w:pos="720"/>
                <w:tab w:val="left" w:pos="1440"/>
              </w:tabs>
              <w:spacing w:before="200" w:after="200" w:line="256" w:lineRule="auto"/>
              <w:jc w:val="left"/>
              <w:rPr>
                <w:b/>
              </w:rPr>
            </w:pPr>
            <w:r>
              <w:rPr>
                <w:b/>
              </w:rPr>
              <w:lastRenderedPageBreak/>
              <w:t>Adherence to the instructions</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67C4EC88" w14:textId="77777777" w:rsidR="001D0701" w:rsidRDefault="00000000">
            <w:pPr>
              <w:tabs>
                <w:tab w:val="left" w:pos="720"/>
                <w:tab w:val="left" w:pos="1440"/>
              </w:tabs>
              <w:spacing w:before="200" w:after="200" w:line="256" w:lineRule="auto"/>
              <w:jc w:val="left"/>
            </w:pPr>
            <w:r>
              <w:t>No submission</w:t>
            </w:r>
          </w:p>
          <w:p w14:paraId="08B30C87" w14:textId="77777777" w:rsidR="001D0701" w:rsidRDefault="00000000">
            <w:pPr>
              <w:tabs>
                <w:tab w:val="left" w:pos="720"/>
                <w:tab w:val="left" w:pos="1440"/>
              </w:tabs>
              <w:spacing w:before="200" w:after="200" w:line="256" w:lineRule="auto"/>
              <w:jc w:val="left"/>
            </w:pPr>
            <w:r>
              <w:t>OR</w:t>
            </w:r>
          </w:p>
          <w:p w14:paraId="57F458D4" w14:textId="77777777" w:rsidR="001D0701" w:rsidRDefault="00000000">
            <w:pPr>
              <w:tabs>
                <w:tab w:val="left" w:pos="720"/>
                <w:tab w:val="left" w:pos="1440"/>
              </w:tabs>
              <w:spacing w:before="200" w:after="200" w:line="256" w:lineRule="auto"/>
              <w:jc w:val="left"/>
            </w:pPr>
            <w:r>
              <w:t>The responses do not address any of the points in the questions and do not adhere to any instructions.</w:t>
            </w:r>
          </w:p>
          <w:p w14:paraId="5400A949" w14:textId="77777777" w:rsidR="001D0701" w:rsidRDefault="00000000">
            <w:pPr>
              <w:tabs>
                <w:tab w:val="left" w:pos="720"/>
                <w:tab w:val="left" w:pos="1440"/>
              </w:tabs>
              <w:spacing w:before="200" w:after="200" w:line="256" w:lineRule="auto"/>
              <w:jc w:val="left"/>
            </w:pPr>
            <w:r>
              <w:t>OR</w:t>
            </w:r>
          </w:p>
          <w:p w14:paraId="386B416B" w14:textId="77777777" w:rsidR="001D0701" w:rsidRDefault="00000000">
            <w:pPr>
              <w:tabs>
                <w:tab w:val="left" w:pos="720"/>
                <w:tab w:val="left" w:pos="1440"/>
              </w:tabs>
              <w:spacing w:before="200" w:after="200" w:line="256" w:lineRule="auto"/>
              <w:jc w:val="left"/>
            </w:pPr>
            <w:r>
              <w:t>The responses significantly exceed the stipulated word-count limit.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05B96EEE" w14:textId="77777777" w:rsidR="001D0701" w:rsidRDefault="00000000">
            <w:pPr>
              <w:tabs>
                <w:tab w:val="left" w:pos="720"/>
                <w:tab w:val="left" w:pos="1440"/>
              </w:tabs>
              <w:spacing w:before="200" w:after="200" w:line="256" w:lineRule="auto"/>
              <w:jc w:val="left"/>
            </w:pPr>
            <w:r>
              <w:t>The responses satisfactorily address most points in the questions, but not all, and slightly exceed the word-count limit.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35E157C2" w14:textId="77777777" w:rsidR="001D0701" w:rsidRDefault="00000000">
            <w:pPr>
              <w:tabs>
                <w:tab w:val="left" w:pos="720"/>
                <w:tab w:val="left" w:pos="1440"/>
              </w:tabs>
              <w:spacing w:before="200" w:after="200" w:line="256" w:lineRule="auto"/>
              <w:jc w:val="left"/>
            </w:pPr>
            <w:r>
              <w:t>The responses sufficiently address the points in the questions and instructions, and are within the stipulated word-count limit.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0F08944" w14:textId="77777777" w:rsidR="001D0701" w:rsidRDefault="00000000">
            <w:pPr>
              <w:tabs>
                <w:tab w:val="left" w:pos="720"/>
                <w:tab w:val="left" w:pos="1440"/>
              </w:tabs>
              <w:spacing w:before="200" w:after="200" w:line="256" w:lineRule="auto"/>
              <w:jc w:val="left"/>
            </w:pPr>
            <w:r>
              <w:t>The responses exceptionally address all the points in the questions and are all within the stipulated word-count limit. (4)</w:t>
            </w:r>
          </w:p>
        </w:tc>
      </w:tr>
      <w:tr w:rsidR="001D0701" w14:paraId="6A0BB837" w14:textId="77777777" w:rsidTr="00257225">
        <w:trPr>
          <w:trHeight w:val="2204"/>
          <w:jc w:val="center"/>
        </w:trPr>
        <w:tc>
          <w:tcPr>
            <w:tcW w:w="1663" w:type="dxa"/>
            <w:tcBorders>
              <w:top w:val="single" w:sz="4" w:space="0" w:color="667A91"/>
              <w:left w:val="single" w:sz="4" w:space="0" w:color="667A91"/>
              <w:bottom w:val="single" w:sz="4" w:space="0" w:color="667A91"/>
              <w:right w:val="single" w:sz="4" w:space="0" w:color="667A91"/>
            </w:tcBorders>
            <w:shd w:val="clear" w:color="auto" w:fill="D6DBE1"/>
            <w:tcMar>
              <w:top w:w="105" w:type="dxa"/>
              <w:left w:w="105" w:type="dxa"/>
              <w:bottom w:w="105" w:type="dxa"/>
              <w:right w:w="105" w:type="dxa"/>
            </w:tcMar>
          </w:tcPr>
          <w:p w14:paraId="0E1A4D75" w14:textId="09AF3F97" w:rsidR="001D0701" w:rsidRPr="00DF186C" w:rsidRDefault="00000000" w:rsidP="00DF186C">
            <w:pPr>
              <w:tabs>
                <w:tab w:val="left" w:pos="720"/>
                <w:tab w:val="left" w:pos="1440"/>
              </w:tabs>
              <w:spacing w:before="200" w:after="200" w:line="256" w:lineRule="auto"/>
              <w:jc w:val="left"/>
              <w:rPr>
                <w:b/>
              </w:rPr>
            </w:pPr>
            <w:r>
              <w:rPr>
                <w:b/>
              </w:rPr>
              <w:t>Clarity and organisation of writing</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221A3E6C" w14:textId="77777777" w:rsidR="001D0701" w:rsidRDefault="00000000">
            <w:pPr>
              <w:tabs>
                <w:tab w:val="left" w:pos="720"/>
                <w:tab w:val="left" w:pos="1440"/>
              </w:tabs>
              <w:spacing w:before="200" w:after="200" w:line="256" w:lineRule="auto"/>
              <w:jc w:val="left"/>
            </w:pPr>
            <w:r>
              <w:t>No submission.</w:t>
            </w:r>
          </w:p>
          <w:p w14:paraId="63D9828F" w14:textId="77777777" w:rsidR="001D0701" w:rsidRDefault="00000000">
            <w:pPr>
              <w:tabs>
                <w:tab w:val="left" w:pos="720"/>
                <w:tab w:val="left" w:pos="1440"/>
              </w:tabs>
              <w:spacing w:before="200" w:after="200" w:line="256" w:lineRule="auto"/>
              <w:jc w:val="left"/>
            </w:pPr>
            <w:r>
              <w:t>OR</w:t>
            </w:r>
          </w:p>
          <w:p w14:paraId="2A72932C" w14:textId="77777777" w:rsidR="001D0701" w:rsidRDefault="00000000">
            <w:pPr>
              <w:tabs>
                <w:tab w:val="left" w:pos="720"/>
                <w:tab w:val="left" w:pos="1440"/>
              </w:tabs>
              <w:spacing w:before="200" w:after="200" w:line="256" w:lineRule="auto"/>
              <w:jc w:val="left"/>
            </w:pPr>
            <w:r>
              <w:t>The responses are unclear, unstructured, and in an incoherent format. (0)</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0884D60E" w14:textId="77777777" w:rsidR="001D0701" w:rsidRDefault="00000000">
            <w:pPr>
              <w:tabs>
                <w:tab w:val="left" w:pos="720"/>
                <w:tab w:val="left" w:pos="1440"/>
              </w:tabs>
              <w:spacing w:before="200" w:after="200" w:line="256" w:lineRule="auto"/>
              <w:jc w:val="left"/>
              <w:rPr>
                <w:color w:val="000000"/>
              </w:rPr>
            </w:pPr>
            <w:r>
              <w:t>The responses are sufficiently structured in terms of logic, clarity, and brevity. (2)</w:t>
            </w:r>
          </w:p>
        </w:tc>
        <w:tc>
          <w:tcPr>
            <w:tcW w:w="1663"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6B148D1B" w14:textId="77777777" w:rsidR="001D0701" w:rsidRDefault="00000000">
            <w:pPr>
              <w:tabs>
                <w:tab w:val="left" w:pos="720"/>
                <w:tab w:val="left" w:pos="1440"/>
              </w:tabs>
              <w:spacing w:before="200" w:after="200" w:line="256" w:lineRule="auto"/>
              <w:jc w:val="left"/>
            </w:pPr>
            <w:r>
              <w:t>The responses are very well structured in terms of logic, clarity, and brevity. (3)</w:t>
            </w:r>
          </w:p>
        </w:tc>
        <w:tc>
          <w:tcPr>
            <w:tcW w:w="1664" w:type="dxa"/>
            <w:tcBorders>
              <w:top w:val="single" w:sz="4" w:space="0" w:color="667A91"/>
              <w:left w:val="single" w:sz="4" w:space="0" w:color="667A91"/>
              <w:bottom w:val="single" w:sz="4" w:space="0" w:color="667A91"/>
              <w:right w:val="single" w:sz="4" w:space="0" w:color="667A91"/>
            </w:tcBorders>
            <w:tcMar>
              <w:top w:w="105" w:type="dxa"/>
              <w:left w:w="105" w:type="dxa"/>
              <w:bottom w:w="105" w:type="dxa"/>
              <w:right w:w="105" w:type="dxa"/>
            </w:tcMar>
          </w:tcPr>
          <w:p w14:paraId="0E764397" w14:textId="77777777" w:rsidR="001D0701" w:rsidRDefault="00000000">
            <w:pPr>
              <w:tabs>
                <w:tab w:val="left" w:pos="720"/>
                <w:tab w:val="left" w:pos="1440"/>
              </w:tabs>
              <w:spacing w:before="200" w:after="200" w:line="256" w:lineRule="auto"/>
              <w:jc w:val="left"/>
            </w:pPr>
            <w:r>
              <w:t>The responses are exceptionally structured in terms of logic, clarity, and brevity. (4)</w:t>
            </w:r>
          </w:p>
        </w:tc>
      </w:tr>
    </w:tbl>
    <w:p w14:paraId="5EA7174E" w14:textId="77777777" w:rsidR="001D0701" w:rsidRDefault="00000000">
      <w:pPr>
        <w:spacing w:before="240"/>
      </w:pPr>
      <w:r>
        <w:rPr>
          <w:b/>
        </w:rPr>
        <w:t>Total:</w:t>
      </w:r>
      <w:r>
        <w:t xml:space="preserve"> 24 marks</w:t>
      </w:r>
    </w:p>
    <w:sectPr w:rsidR="001D070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FE526" w14:textId="77777777" w:rsidR="00C80189" w:rsidRDefault="00C80189">
      <w:pPr>
        <w:spacing w:after="0"/>
      </w:pPr>
      <w:r>
        <w:separator/>
      </w:r>
    </w:p>
  </w:endnote>
  <w:endnote w:type="continuationSeparator" w:id="0">
    <w:p w14:paraId="1EFA1C33" w14:textId="77777777" w:rsidR="00C80189" w:rsidRDefault="00C801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7013F5A-2A14-5A48-8655-A29201F5CD7A}"/>
  </w:font>
  <w:font w:name="Courier New">
    <w:panose1 w:val="02070309020205020404"/>
    <w:charset w:val="00"/>
    <w:family w:val="modern"/>
    <w:pitch w:val="fixed"/>
    <w:sig w:usb0="E0002EFF" w:usb1="C0007843" w:usb2="00000009" w:usb3="00000000" w:csb0="000001FF" w:csb1="00000000"/>
    <w:embedRegular r:id="rId2" w:fontKey="{EB130072-0DBA-6846-B615-06F74ABE4E97}"/>
    <w:embedBold r:id="rId3" w:fontKey="{F3A593C2-4974-3742-92FD-BA3890CBD3DA}"/>
  </w:font>
  <w:font w:name="Times New Roman">
    <w:panose1 w:val="02020603050405020304"/>
    <w:charset w:val="00"/>
    <w:family w:val="roman"/>
    <w:pitch w:val="variable"/>
    <w:sig w:usb0="E0002EFF" w:usb1="C000785B" w:usb2="00000009" w:usb3="00000000" w:csb0="000001FF" w:csb1="00000000"/>
    <w:embedRegular r:id="rId4" w:fontKey="{F62D94D8-28D3-DB49-B1C1-FC861A2A5BB8}"/>
    <w:embedBold r:id="rId5" w:fontKey="{9DB2580E-FBE4-F344-8C4C-52849512F43D}"/>
  </w:font>
  <w:font w:name="Arial">
    <w:panose1 w:val="020B0604020202020204"/>
    <w:charset w:val="00"/>
    <w:family w:val="swiss"/>
    <w:pitch w:val="variable"/>
    <w:sig w:usb0="E0002EFF" w:usb1="C000785B" w:usb2="00000009" w:usb3="00000000" w:csb0="000001FF" w:csb1="00000000"/>
    <w:embedRegular r:id="rId6" w:fontKey="{4BAE7C89-8204-E540-B28B-7E6FF3373435}"/>
    <w:embedBold r:id="rId7" w:fontKey="{F1328B1E-45AD-B44E-B98D-0AB970EF7EF0}"/>
    <w:embedItalic r:id="rId8" w:fontKey="{C5F9FC62-8BF7-F543-893A-1EA494F49BE2}"/>
    <w:embedBoldItalic r:id="rId9" w:fontKey="{55BD1313-2CD8-774B-B085-C5CF1B4A140D}"/>
  </w:font>
  <w:font w:name="Calibri">
    <w:panose1 w:val="020F0502020204030204"/>
    <w:charset w:val="00"/>
    <w:family w:val="swiss"/>
    <w:pitch w:val="variable"/>
    <w:sig w:usb0="E4002EFF" w:usb1="C200247B" w:usb2="00000009" w:usb3="00000000" w:csb0="000001FF" w:csb1="00000000"/>
    <w:embedRegular r:id="rId10" w:fontKey="{B5A09965-B81C-C240-AAE5-5B3C346A0678}"/>
    <w:embedBold r:id="rId11" w:fontKey="{8B8F3BFC-C1D6-0241-BC67-14A35E0B86FC}"/>
  </w:font>
  <w:font w:name="MS Mincho">
    <w:altName w:val="ＭＳ 明朝"/>
    <w:panose1 w:val="02020609040205080304"/>
    <w:charset w:val="80"/>
    <w:family w:val="modern"/>
    <w:pitch w:val="fixed"/>
    <w:sig w:usb0="E00002FF" w:usb1="6AC7FDFB" w:usb2="08000012" w:usb3="00000000" w:csb0="0002009F" w:csb1="00000000"/>
  </w:font>
  <w:font w:name="LucidaGrande">
    <w:panose1 w:val="020B06000405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3" w:fontKey="{6896B018-4CA6-A748-852A-5621DED210B8}"/>
    <w:embedItalic r:id="rId14" w:fontKey="{B34E71C1-1F52-6342-BAD6-3DB18118CDA5}"/>
  </w:font>
  <w:font w:name="Calibri Light">
    <w:panose1 w:val="020F0302020204030204"/>
    <w:charset w:val="00"/>
    <w:family w:val="swiss"/>
    <w:pitch w:val="variable"/>
    <w:sig w:usb0="E4002EFF" w:usb1="C200247B" w:usb2="00000009" w:usb3="00000000" w:csb0="000001FF" w:csb1="00000000"/>
    <w:embedRegular r:id="rId15" w:fontKey="{BD155538-69FF-354E-830E-678B41201A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086E2" w14:textId="32D38034" w:rsidR="00E451DE" w:rsidRDefault="00E451DE">
    <w:pPr>
      <w:pStyle w:val="Footer"/>
    </w:pPr>
    <w:r>
      <w:rPr>
        <w:noProof/>
      </w:rPr>
      <mc:AlternateContent>
        <mc:Choice Requires="wps">
          <w:drawing>
            <wp:anchor distT="0" distB="0" distL="0" distR="0" simplePos="0" relativeHeight="251662848" behindDoc="0" locked="0" layoutInCell="1" allowOverlap="1" wp14:anchorId="76EA12BE" wp14:editId="22BABB44">
              <wp:simplePos x="635" y="635"/>
              <wp:positionH relativeFrom="page">
                <wp:align>left</wp:align>
              </wp:positionH>
              <wp:positionV relativeFrom="page">
                <wp:align>bottom</wp:align>
              </wp:positionV>
              <wp:extent cx="1976755" cy="336550"/>
              <wp:effectExtent l="0" t="0" r="4445" b="0"/>
              <wp:wrapNone/>
              <wp:docPr id="619830379" name="Text Box 5"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0807DA98" w14:textId="30599FCF"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6EA12BE" id="_x0000_t202" coordsize="21600,21600" o:spt="202" path="m,l,21600r21600,l21600,xe">
              <v:stroke joinstyle="miter"/>
              <v:path gradientshapeok="t" o:connecttype="rect"/>
            </v:shapetype>
            <v:shape id="Text Box 5" o:spid="_x0000_s1027" type="#_x0000_t202" alt="     USAA Classification: Public" style="position:absolute;left:0;text-align:left;margin-left:0;margin-top:0;width:155.65pt;height:26.5pt;z-index:2516628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" filled="f" stroked="f">
              <v:fill o:detectmouseclick="t"/>
              <v:textbox style="mso-fit-shape-to-text:t" inset="20pt,0,0,15pt">
                <w:txbxContent>
                  <w:p w14:paraId="0807DA98" w14:textId="30599FCF"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170E2" w14:textId="02046E0E" w:rsidR="001D0701" w:rsidRDefault="00E451DE">
    <w:r>
      <w:rPr>
        <w:noProof/>
      </w:rPr>
      <mc:AlternateContent>
        <mc:Choice Requires="wps">
          <w:drawing>
            <wp:anchor distT="0" distB="0" distL="0" distR="0" simplePos="0" relativeHeight="251663872" behindDoc="0" locked="0" layoutInCell="1" allowOverlap="1" wp14:anchorId="7EFEB5F8" wp14:editId="20A823EF">
              <wp:simplePos x="635" y="635"/>
              <wp:positionH relativeFrom="page">
                <wp:align>left</wp:align>
              </wp:positionH>
              <wp:positionV relativeFrom="page">
                <wp:align>bottom</wp:align>
              </wp:positionV>
              <wp:extent cx="1976755" cy="336550"/>
              <wp:effectExtent l="0" t="0" r="4445" b="0"/>
              <wp:wrapNone/>
              <wp:docPr id="110065562" name="Text Box 6"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4F327EC6" w14:textId="5F3652CF"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EFEB5F8" id="_x0000_t202" coordsize="21600,21600" o:spt="202" path="m,l,21600r21600,l21600,xe">
              <v:stroke joinstyle="miter"/>
              <v:path gradientshapeok="t" o:connecttype="rect"/>
            </v:shapetype>
            <v:shape id="Text Box 6" o:spid="_x0000_s1028" type="#_x0000_t202" alt="     USAA Classification: Public" style="position:absolute;left:0;text-align:left;margin-left:0;margin-top:0;width:155.65pt;height:26.5pt;z-index:2516638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" filled="f" stroked="f">
              <v:fill o:detectmouseclick="t"/>
              <v:textbox style="mso-fit-shape-to-text:t" inset="20pt,0,0,15pt">
                <w:txbxContent>
                  <w:p w14:paraId="4F327EC6" w14:textId="5F3652CF"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v:textbox>
              <w10:wrap anchorx="page" anchory="page"/>
            </v:shape>
          </w:pict>
        </mc:Fallback>
      </mc:AlternateContent>
    </w:r>
    <w:r w:rsidR="00000000">
      <w:rPr>
        <w:noProof/>
      </w:rPr>
      <mc:AlternateContent>
        <mc:Choice Requires="wps">
          <w:drawing>
            <wp:anchor distT="0" distB="0" distL="114300" distR="114300" simplePos="0" relativeHeight="251657728" behindDoc="0" locked="0" layoutInCell="1" hidden="0" allowOverlap="1" wp14:anchorId="1A3F58BB" wp14:editId="19764C79">
              <wp:simplePos x="0" y="0"/>
              <wp:positionH relativeFrom="column">
                <wp:posOffset>1</wp:posOffset>
              </wp:positionH>
              <wp:positionV relativeFrom="paragraph">
                <wp:posOffset>152400</wp:posOffset>
              </wp:positionV>
              <wp:extent cx="0" cy="12700"/>
              <wp:effectExtent l="0" t="0" r="0" b="0"/>
              <wp:wrapNone/>
              <wp:docPr id="86" name="Straight Arrow Connector 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2411030" y="3780000"/>
                        <a:ext cx="5869940" cy="0"/>
                      </a:xfrm>
                      <a:prstGeom prst="straightConnector1">
                        <a:avLst/>
                      </a:prstGeom>
                      <a:noFill/>
                      <a:ln w="9525" cap="rnd" cmpd="sng">
                        <a:solidFill>
                          <a:srgbClr val="8C8C8C"/>
                        </a:solidFill>
                        <a:prstDash val="solid"/>
                        <a:round/>
                        <a:headEnd type="none" w="sm" len="sm"/>
                        <a:tailEnd type="none" w="sm" len="sm"/>
                      </a:ln>
                    </wps:spPr>
                    <wps:bodyPr/>
                  </wps:wsp>
                </a:graphicData>
              </a:graphic>
            </wp:anchor>
          </w:drawing>
        </mc:Choice>
        <mc:Fallback>
          <w:pict>
            <v:shapetype w14:anchorId="66B7E4F1" id="_x0000_t32" coordsize="21600,21600" o:spt="32" o:oned="t" path="m,l21600,21600e" filled="f">
              <v:path arrowok="t" fillok="f" o:connecttype="none"/>
              <o:lock v:ext="edit" shapetype="t"/>
            </v:shapetype>
            <v:shape id="Straight Arrow Connector 86" o:spid="_x0000_s1026" type="#_x0000_t32" alt="&quot;&quot;" style="position:absolute;margin-left:0;margin-top:12pt;width:0;height:1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" strokecolor="#8c8c8c">
              <v:stroke startarrowwidth="narrow" startarrowlength="short" endarrowwidth="narrow" endarrowlength="short" endcap="round"/>
            </v:shape>
          </w:pict>
        </mc:Fallback>
      </mc:AlternateContent>
    </w:r>
  </w:p>
  <w:p w14:paraId="54B46039" w14:textId="77777777" w:rsidR="001D0701" w:rsidRDefault="00000000">
    <w:pPr>
      <w:spacing w:after="0"/>
      <w:rPr>
        <w:sz w:val="15"/>
        <w:szCs w:val="15"/>
      </w:rPr>
    </w:pPr>
    <w:r>
      <w:rPr>
        <w:noProof/>
      </w:rPr>
      <w:drawing>
        <wp:anchor distT="0" distB="0" distL="0" distR="0" simplePos="0" relativeHeight="251658752" behindDoc="1" locked="0" layoutInCell="1" hidden="0" allowOverlap="1" wp14:anchorId="0E25A2E5" wp14:editId="6A608882">
          <wp:simplePos x="0" y="0"/>
          <wp:positionH relativeFrom="column">
            <wp:posOffset>3565525</wp:posOffset>
          </wp:positionH>
          <wp:positionV relativeFrom="paragraph">
            <wp:posOffset>106679</wp:posOffset>
          </wp:positionV>
          <wp:extent cx="1659255" cy="228600"/>
          <wp:effectExtent l="0" t="0" r="0" b="0"/>
          <wp:wrapNone/>
          <wp:docPr id="89" name="image1.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89" name="image1.png">
                    <a:extLst>
                      <a:ext uri="{C183D7F6-B498-43B3-948B-1728B52AA6E4}">
                        <adec:decorative xmlns:adec="http://schemas.microsoft.com/office/drawing/2017/decorative" val="1"/>
                      </a:ext>
                    </a:extLst>
                  </pic:cNvPr>
                  <pic:cNvPicPr preferRelativeResize="0"/>
                </pic:nvPicPr>
                <pic:blipFill>
                  <a:blip r:embed="rId1"/>
                  <a:srcRect/>
                  <a:stretch>
                    <a:fillRect/>
                  </a:stretch>
                </pic:blipFill>
                <pic:spPr>
                  <a:xfrm>
                    <a:off x="0" y="0"/>
                    <a:ext cx="1659255" cy="228600"/>
                  </a:xfrm>
                  <a:prstGeom prst="rect">
                    <a:avLst/>
                  </a:prstGeom>
                  <a:ln/>
                </pic:spPr>
              </pic:pic>
            </a:graphicData>
          </a:graphic>
        </wp:anchor>
      </w:drawing>
    </w:r>
  </w:p>
  <w:p w14:paraId="26DC478C" w14:textId="77777777" w:rsidR="001D0701" w:rsidRDefault="00000000">
    <w:pPr>
      <w:spacing w:after="0"/>
      <w:rPr>
        <w:b/>
        <w:color w:val="808080"/>
        <w:sz w:val="15"/>
        <w:szCs w:val="15"/>
      </w:rPr>
    </w:pPr>
    <w:r>
      <w:rPr>
        <w:sz w:val="15"/>
        <w:szCs w:val="15"/>
      </w:rPr>
      <w:t>getsmarter.com</w:t>
    </w:r>
    <w:r>
      <w:rPr>
        <w:b/>
        <w:sz w:val="15"/>
        <w:szCs w:val="15"/>
      </w:rPr>
      <w:t xml:space="preserve"> | </w:t>
    </w:r>
    <w:r>
      <w:rPr>
        <w:sz w:val="15"/>
        <w:szCs w:val="15"/>
      </w:rPr>
      <w:t>info@getsmarter.com</w:t>
    </w:r>
    <w:r>
      <w:rPr>
        <w:sz w:val="15"/>
        <w:szCs w:val="15"/>
        <w:u w:val="single"/>
      </w:rPr>
      <w:t xml:space="preserve"> </w:t>
    </w:r>
  </w:p>
  <w:p w14:paraId="6BB17B5B" w14:textId="77777777" w:rsidR="001D0701" w:rsidRDefault="00000000">
    <w:pPr>
      <w:spacing w:after="0"/>
      <w:rPr>
        <w:sz w:val="15"/>
        <w:szCs w:val="15"/>
        <w:u w:val="single"/>
      </w:rPr>
    </w:pPr>
    <w:r>
      <w:rPr>
        <w:sz w:val="15"/>
        <w:szCs w:val="15"/>
      </w:rPr>
      <w:t xml:space="preserve">+44 203 457 5774 (UK) </w:t>
    </w:r>
    <w:r>
      <w:rPr>
        <w:b/>
        <w:sz w:val="15"/>
        <w:szCs w:val="15"/>
      </w:rPr>
      <w:t>|</w:t>
    </w:r>
    <w:r>
      <w:rPr>
        <w:sz w:val="15"/>
        <w:szCs w:val="15"/>
      </w:rPr>
      <w:t xml:space="preserve"> +1 224 249 3522 (US) </w:t>
    </w:r>
    <w:r>
      <w:rPr>
        <w:b/>
        <w:sz w:val="15"/>
        <w:szCs w:val="15"/>
      </w:rPr>
      <w:t>|</w:t>
    </w:r>
    <w:r>
      <w:rPr>
        <w:sz w:val="15"/>
        <w:szCs w:val="15"/>
      </w:rPr>
      <w:t xml:space="preserve"> +27 21 447 7565 (SA)</w:t>
    </w:r>
  </w:p>
  <w:p w14:paraId="12D6466D" w14:textId="77777777" w:rsidR="001D0701" w:rsidRDefault="001D0701">
    <w:pPr>
      <w:spacing w:after="0"/>
      <w:jc w:val="center"/>
      <w:rPr>
        <w:sz w:val="15"/>
        <w:szCs w:val="15"/>
      </w:rPr>
    </w:pPr>
  </w:p>
  <w:p w14:paraId="41587A85" w14:textId="77777777" w:rsidR="001D0701" w:rsidRDefault="00000000">
    <w:pPr>
      <w:spacing w:after="0"/>
      <w:jc w:val="center"/>
      <w:rPr>
        <w:sz w:val="15"/>
        <w:szCs w:val="15"/>
      </w:rPr>
    </w:pPr>
    <w:r>
      <w:rPr>
        <w:sz w:val="15"/>
        <w:szCs w:val="15"/>
      </w:rPr>
      <w:t xml:space="preserve">Page </w:t>
    </w:r>
    <w:r>
      <w:rPr>
        <w:sz w:val="15"/>
        <w:szCs w:val="15"/>
      </w:rPr>
      <w:fldChar w:fldCharType="begin"/>
    </w:r>
    <w:r>
      <w:rPr>
        <w:sz w:val="15"/>
        <w:szCs w:val="15"/>
      </w:rPr>
      <w:instrText>PAGE</w:instrText>
    </w:r>
    <w:r>
      <w:rPr>
        <w:sz w:val="15"/>
        <w:szCs w:val="15"/>
      </w:rPr>
      <w:fldChar w:fldCharType="separate"/>
    </w:r>
    <w:r w:rsidR="00885E19">
      <w:rPr>
        <w:noProof/>
        <w:sz w:val="15"/>
        <w:szCs w:val="15"/>
      </w:rPr>
      <w:t>2</w:t>
    </w:r>
    <w:r>
      <w:rPr>
        <w:sz w:val="15"/>
        <w:szCs w:val="15"/>
      </w:rPr>
      <w:fldChar w:fldCharType="end"/>
    </w:r>
    <w:r>
      <w:rPr>
        <w:sz w:val="15"/>
        <w:szCs w:val="15"/>
      </w:rPr>
      <w:t xml:space="preserve"> of </w:t>
    </w:r>
    <w:r>
      <w:rPr>
        <w:sz w:val="15"/>
        <w:szCs w:val="15"/>
      </w:rPr>
      <w:fldChar w:fldCharType="begin"/>
    </w:r>
    <w:r>
      <w:rPr>
        <w:sz w:val="15"/>
        <w:szCs w:val="15"/>
      </w:rPr>
      <w:instrText>NUMPAGES</w:instrText>
    </w:r>
    <w:r>
      <w:rPr>
        <w:sz w:val="15"/>
        <w:szCs w:val="15"/>
      </w:rPr>
      <w:fldChar w:fldCharType="separate"/>
    </w:r>
    <w:r w:rsidR="00885E19">
      <w:rPr>
        <w:noProof/>
        <w:sz w:val="15"/>
        <w:szCs w:val="15"/>
      </w:rPr>
      <w:t>3</w:t>
    </w:r>
    <w:r>
      <w:rPr>
        <w:sz w:val="15"/>
        <w:szCs w:val="15"/>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FBD20" w14:textId="472CD20E" w:rsidR="001D0701" w:rsidRDefault="00E451DE">
    <w:pPr>
      <w:pBdr>
        <w:top w:val="nil"/>
        <w:left w:val="nil"/>
        <w:bottom w:val="nil"/>
        <w:right w:val="nil"/>
        <w:between w:val="nil"/>
      </w:pBdr>
      <w:tabs>
        <w:tab w:val="center" w:pos="4680"/>
        <w:tab w:val="right" w:pos="9360"/>
      </w:tabs>
      <w:spacing w:after="0"/>
      <w:ind w:left="-1170"/>
      <w:rPr>
        <w:color w:val="000000"/>
      </w:rPr>
    </w:pPr>
    <w:r>
      <w:rPr>
        <w:noProof/>
        <w:color w:val="000000"/>
      </w:rPr>
      <mc:AlternateContent>
        <mc:Choice Requires="wps">
          <w:drawing>
            <wp:anchor distT="0" distB="0" distL="0" distR="0" simplePos="0" relativeHeight="251661824" behindDoc="0" locked="0" layoutInCell="1" allowOverlap="1" wp14:anchorId="1D832F11" wp14:editId="4DE8ECFB">
              <wp:simplePos x="0" y="0"/>
              <wp:positionH relativeFrom="page">
                <wp:align>left</wp:align>
              </wp:positionH>
              <wp:positionV relativeFrom="page">
                <wp:align>bottom</wp:align>
              </wp:positionV>
              <wp:extent cx="1976755" cy="336550"/>
              <wp:effectExtent l="0" t="0" r="4445" b="0"/>
              <wp:wrapNone/>
              <wp:docPr id="1067668607" name="Text Box 4" descr="     USAA Classification: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76755" cy="336550"/>
                      </a:xfrm>
                      <a:prstGeom prst="rect">
                        <a:avLst/>
                      </a:prstGeom>
                      <a:noFill/>
                      <a:ln>
                        <a:noFill/>
                      </a:ln>
                    </wps:spPr>
                    <wps:txbx>
                      <w:txbxContent>
                        <w:p w14:paraId="62879EB7" w14:textId="07E0C3ED"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832F11" id="_x0000_t202" coordsize="21600,21600" o:spt="202" path="m,l,21600r21600,l21600,xe">
              <v:stroke joinstyle="miter"/>
              <v:path gradientshapeok="t" o:connecttype="rect"/>
            </v:shapetype>
            <v:shape id="Text Box 4" o:spid="_x0000_s1029" type="#_x0000_t202" alt="     USAA Classification: Public" style="position:absolute;left:0;text-align:left;margin-left:0;margin-top:0;width:155.65pt;height:26.5pt;z-index:2516618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" filled="f" stroked="f">
              <v:fill o:detectmouseclick="t"/>
              <v:textbox style="mso-fit-shape-to-text:t" inset="20pt,0,0,15pt">
                <w:txbxContent>
                  <w:p w14:paraId="62879EB7" w14:textId="07E0C3ED" w:rsidR="00E451DE" w:rsidRPr="00E451DE" w:rsidRDefault="00E451DE" w:rsidP="00E451DE">
                    <w:pPr>
                      <w:spacing w:after="0"/>
                      <w:rPr>
                        <w:noProof/>
                        <w:color w:val="000000"/>
                        <w:sz w:val="20"/>
                        <w:szCs w:val="20"/>
                      </w:rPr>
                    </w:pPr>
                    <w:r w:rsidRPr="00E451DE">
                      <w:rPr>
                        <w:noProof/>
                        <w:color w:val="000000"/>
                        <w:sz w:val="20"/>
                        <w:szCs w:val="20"/>
                      </w:rPr>
                      <w:t xml:space="preserve">     USAA Classification: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0832C" w14:textId="77777777" w:rsidR="00C80189" w:rsidRDefault="00C80189">
      <w:pPr>
        <w:spacing w:after="0"/>
      </w:pPr>
      <w:r>
        <w:separator/>
      </w:r>
    </w:p>
  </w:footnote>
  <w:footnote w:type="continuationSeparator" w:id="0">
    <w:p w14:paraId="0C721822" w14:textId="77777777" w:rsidR="00C80189" w:rsidRDefault="00C8018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54890" w14:textId="77777777" w:rsidR="001D0701" w:rsidRDefault="00C80189">
    <w:pPr>
      <w:pBdr>
        <w:top w:val="nil"/>
        <w:left w:val="nil"/>
        <w:bottom w:val="nil"/>
        <w:right w:val="nil"/>
        <w:between w:val="nil"/>
      </w:pBdr>
      <w:tabs>
        <w:tab w:val="center" w:pos="4680"/>
        <w:tab w:val="right" w:pos="9360"/>
      </w:tabs>
      <w:spacing w:after="0"/>
      <w:rPr>
        <w:color w:val="000000"/>
      </w:rPr>
    </w:pPr>
    <w:r>
      <w:rPr>
        <w:color w:val="000000"/>
      </w:rPr>
      <w:pict w14:anchorId="1E34C8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left:0;text-align:left;margin-left:0;margin-top:0;width:595.25pt;height:842pt;z-index:-251655680;mso-wrap-edited:f;mso-width-percent:0;mso-height-percent:0;mso-position-horizontal:center;mso-position-horizontal-relative:margin;mso-position-vertical:center;mso-position-vertical-relative:margin;mso-width-percent:0;mso-height-percent:0">
          <v:imagedata r:id="rId1" o:title="image2"/>
          <w10:wrap anchorx="margin" anchory="margin"/>
        </v:shape>
      </w:pict>
    </w:r>
  </w:p>
  <w:p w14:paraId="0C3D9D59" w14:textId="77777777" w:rsidR="001D0701" w:rsidRDefault="001D070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AF200" w14:textId="77777777" w:rsidR="001D0701" w:rsidRDefault="00000000">
    <w:r>
      <w:rPr>
        <w:noProof/>
      </w:rPr>
      <mc:AlternateContent>
        <mc:Choice Requires="wps">
          <w:drawing>
            <wp:anchor distT="0" distB="0" distL="114300" distR="114300" simplePos="0" relativeHeight="251654656" behindDoc="0" locked="0" layoutInCell="1" hidden="0" allowOverlap="1" wp14:anchorId="6A05E847" wp14:editId="7FACE207">
              <wp:simplePos x="0" y="0"/>
              <wp:positionH relativeFrom="column">
                <wp:posOffset>4229100</wp:posOffset>
              </wp:positionH>
              <wp:positionV relativeFrom="paragraph">
                <wp:posOffset>0</wp:posOffset>
              </wp:positionV>
              <wp:extent cx="2256536" cy="494500"/>
              <wp:effectExtent l="0" t="0" r="0" b="0"/>
              <wp:wrapNone/>
              <wp:docPr id="85" name="Rectangle 85"/>
              <wp:cNvGraphicFramePr/>
              <a:graphic xmlns:a="http://schemas.openxmlformats.org/drawingml/2006/main">
                <a:graphicData uri="http://schemas.microsoft.com/office/word/2010/wordprocessingShape">
                  <wps:wsp>
                    <wps:cNvSpPr/>
                    <wps:spPr>
                      <a:xfrm>
                        <a:off x="4236782" y="3551800"/>
                        <a:ext cx="2218436" cy="456400"/>
                      </a:xfrm>
                      <a:prstGeom prst="rect">
                        <a:avLst/>
                      </a:prstGeom>
                      <a:noFill/>
                      <a:ln>
                        <a:noFill/>
                      </a:ln>
                    </wps:spPr>
                    <wps:txbx>
                      <w:txbxContent>
                        <w:p w14:paraId="544D07AF" w14:textId="77777777" w:rsidR="001D0701" w:rsidRDefault="00000000">
                          <w:pPr>
                            <w:textDirection w:val="btLr"/>
                          </w:pPr>
                          <w:r>
                            <w:rPr>
                              <w:b/>
                              <w:color w:val="000000"/>
                              <w:highlight w:val="white"/>
                            </w:rPr>
                            <w:t>sbs.ox.ac.uk</w:t>
                          </w:r>
                        </w:p>
                      </w:txbxContent>
                    </wps:txbx>
                    <wps:bodyPr spcFirstLastPara="1" wrap="square" lIns="91425" tIns="45700" rIns="91425" bIns="45700" anchor="t" anchorCtr="0">
                      <a:noAutofit/>
                    </wps:bodyPr>
                  </wps:wsp>
                </a:graphicData>
              </a:graphic>
            </wp:anchor>
          </w:drawing>
        </mc:Choice>
        <mc:Fallback>
          <w:pict>
            <v:rect w14:anchorId="6A05E847" id="Rectangle 85" o:spid="_x0000_s1026" style="position:absolute;left:0;text-align:left;margin-left:333pt;margin-top:0;width:177.7pt;height:38.9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" filled="f" stroked="f">
              <v:textbox inset="2.53958mm,1.2694mm,2.53958mm,1.2694mm">
                <w:txbxContent>
                  <w:p w14:paraId="544D07AF" w14:textId="77777777" w:rsidR="001D0701" w:rsidRDefault="00000000">
                    <w:pPr>
                      <w:textDirection w:val="btLr"/>
                    </w:pPr>
                    <w:r>
                      <w:rPr>
                        <w:b/>
                        <w:color w:val="000000"/>
                        <w:highlight w:val="white"/>
                      </w:rPr>
                      <w:t>sbs.ox.ac.uk</w:t>
                    </w:r>
                  </w:p>
                </w:txbxContent>
              </v:textbox>
            </v:rect>
          </w:pict>
        </mc:Fallback>
      </mc:AlternateContent>
    </w:r>
    <w:r>
      <w:rPr>
        <w:noProof/>
      </w:rPr>
      <w:drawing>
        <wp:anchor distT="0" distB="0" distL="114300" distR="114300" simplePos="0" relativeHeight="251655680" behindDoc="0" locked="0" layoutInCell="1" hidden="0" allowOverlap="1" wp14:anchorId="26681883" wp14:editId="4D9087AF">
          <wp:simplePos x="0" y="0"/>
          <wp:positionH relativeFrom="column">
            <wp:posOffset>4</wp:posOffset>
          </wp:positionH>
          <wp:positionV relativeFrom="paragraph">
            <wp:posOffset>-171446</wp:posOffset>
          </wp:positionV>
          <wp:extent cx="1320800" cy="627380"/>
          <wp:effectExtent l="0" t="0" r="0" b="1270"/>
          <wp:wrapSquare wrapText="bothSides" distT="0" distB="0" distL="114300" distR="114300"/>
          <wp:docPr id="88" name="image3.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88" name="image3.png">
                    <a:extLst>
                      <a:ext uri="{C183D7F6-B498-43B3-948B-1728B52AA6E4}">
                        <adec:decorative xmlns:adec="http://schemas.microsoft.com/office/drawing/2017/decorative" val="1"/>
                      </a:ext>
                    </a:extLst>
                  </pic:cNvPr>
                  <pic:cNvPicPr preferRelativeResize="0"/>
                </pic:nvPicPr>
                <pic:blipFill>
                  <a:blip r:embed="rId1"/>
                  <a:srcRect/>
                  <a:stretch>
                    <a:fillRect/>
                  </a:stretch>
                </pic:blipFill>
                <pic:spPr>
                  <a:xfrm>
                    <a:off x="0" y="0"/>
                    <a:ext cx="1320800" cy="627380"/>
                  </a:xfrm>
                  <a:prstGeom prst="rect">
                    <a:avLst/>
                  </a:prstGeom>
                  <a:ln/>
                </pic:spPr>
              </pic:pic>
            </a:graphicData>
          </a:graphic>
        </wp:anchor>
      </w:drawing>
    </w:r>
  </w:p>
  <w:p w14:paraId="0372B5D5" w14:textId="77777777" w:rsidR="001D0701" w:rsidRDefault="00000000">
    <w:r>
      <w:rPr>
        <w:noProof/>
      </w:rPr>
      <mc:AlternateContent>
        <mc:Choice Requires="wps">
          <w:drawing>
            <wp:anchor distT="0" distB="0" distL="114300" distR="114300" simplePos="0" relativeHeight="251656704" behindDoc="0" locked="0" layoutInCell="1" hidden="0" allowOverlap="1" wp14:anchorId="2D77447C" wp14:editId="3CB2265B">
              <wp:simplePos x="0" y="0"/>
              <wp:positionH relativeFrom="column">
                <wp:posOffset>1</wp:posOffset>
              </wp:positionH>
              <wp:positionV relativeFrom="paragraph">
                <wp:posOffset>330200</wp:posOffset>
              </wp:positionV>
              <wp:extent cx="7620" cy="12700"/>
              <wp:effectExtent l="0" t="0" r="0" b="0"/>
              <wp:wrapNone/>
              <wp:docPr id="87" name="Straight Arrow Connector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2373565" y="3776190"/>
                        <a:ext cx="5944870" cy="7620"/>
                      </a:xfrm>
                      <a:prstGeom prst="straightConnector1">
                        <a:avLst/>
                      </a:prstGeom>
                      <a:noFill/>
                      <a:ln w="9525" cap="rnd" cmpd="sng">
                        <a:solidFill>
                          <a:srgbClr val="D8D8D8"/>
                        </a:solidFill>
                        <a:prstDash val="solid"/>
                        <a:round/>
                        <a:headEnd type="none" w="sm" len="sm"/>
                        <a:tailEnd type="none" w="sm" len="sm"/>
                      </a:ln>
                    </wps:spPr>
                    <wps:bodyPr/>
                  </wps:wsp>
                </a:graphicData>
              </a:graphic>
            </wp:anchor>
          </w:drawing>
        </mc:Choice>
        <mc:Fallback>
          <w:pict>
            <v:shapetype w14:anchorId="2D2CE99A" id="_x0000_t32" coordsize="21600,21600" o:spt="32" o:oned="t" path="m,l21600,21600e" filled="f">
              <v:path arrowok="t" fillok="f" o:connecttype="none"/>
              <o:lock v:ext="edit" shapetype="t"/>
            </v:shapetype>
            <v:shape id="Straight Arrow Connector 87" o:spid="_x0000_s1026" type="#_x0000_t32" alt="&quot;&quot;" style="position:absolute;margin-left:0;margin-top:26pt;width:.6pt;height:1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" strokecolor="#d8d8d8">
              <v:stroke startarrowwidth="narrow" startarrowlength="short" endarrowwidth="narrow" endarrowlength="short" endcap="round"/>
            </v:shape>
          </w:pict>
        </mc:Fallback>
      </mc:AlternateContent>
    </w:r>
  </w:p>
  <w:p w14:paraId="62B658F6" w14:textId="77777777" w:rsidR="001D0701" w:rsidRDefault="001D070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718C2" w14:textId="77777777" w:rsidR="001D0701" w:rsidRDefault="00C80189">
    <w:pPr>
      <w:pBdr>
        <w:top w:val="nil"/>
        <w:left w:val="nil"/>
        <w:bottom w:val="nil"/>
        <w:right w:val="nil"/>
        <w:between w:val="nil"/>
      </w:pBdr>
      <w:tabs>
        <w:tab w:val="center" w:pos="4680"/>
        <w:tab w:val="right" w:pos="9360"/>
      </w:tabs>
      <w:spacing w:after="0"/>
      <w:rPr>
        <w:color w:val="000000"/>
      </w:rPr>
    </w:pPr>
    <w:r>
      <w:rPr>
        <w:color w:val="000000"/>
      </w:rPr>
      <w:pict w14:anchorId="38A2B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left:0;text-align:left;margin-left:0;margin-top:0;width:595.25pt;height:842pt;z-index:-251656704;mso-wrap-edited:f;mso-width-percent:0;mso-height-percent:0;mso-position-horizontal:center;mso-position-horizontal-relative:margin;mso-position-vertical:center;mso-position-vertical-relative:margin;mso-width-percent:0;mso-height-percent:0">
          <v:imagedata r:id="rId1" o:title="image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E64AA"/>
    <w:multiLevelType w:val="multilevel"/>
    <w:tmpl w:val="502C3130"/>
    <w:lvl w:ilvl="0">
      <w:start w:val="1"/>
      <w:numFmt w:val="bullet"/>
      <w:pStyle w:val="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44210FC"/>
    <w:multiLevelType w:val="multilevel"/>
    <w:tmpl w:val="7CD2029E"/>
    <w:lvl w:ilvl="0">
      <w:start w:val="1"/>
      <w:numFmt w:val="decimal"/>
      <w:lvlText w:val="%1."/>
      <w:lvlJc w:val="left"/>
      <w:pPr>
        <w:ind w:left="780" w:hanging="4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FB842C7"/>
    <w:multiLevelType w:val="multilevel"/>
    <w:tmpl w:val="36B051B2"/>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B6947C1"/>
    <w:multiLevelType w:val="hybridMultilevel"/>
    <w:tmpl w:val="218EC516"/>
    <w:lvl w:ilvl="0" w:tplc="31F87DDE">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16cid:durableId="256792290">
    <w:abstractNumId w:val="0"/>
  </w:num>
  <w:num w:numId="2" w16cid:durableId="27489684">
    <w:abstractNumId w:val="2"/>
  </w:num>
  <w:num w:numId="3" w16cid:durableId="934021595">
    <w:abstractNumId w:val="1"/>
  </w:num>
  <w:num w:numId="4" w16cid:durableId="10158809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198"/>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701"/>
    <w:rsid w:val="00011802"/>
    <w:rsid w:val="000662EA"/>
    <w:rsid w:val="001906C0"/>
    <w:rsid w:val="001B3A4B"/>
    <w:rsid w:val="001D0701"/>
    <w:rsid w:val="00257225"/>
    <w:rsid w:val="00266765"/>
    <w:rsid w:val="00272862"/>
    <w:rsid w:val="00272A90"/>
    <w:rsid w:val="00291F25"/>
    <w:rsid w:val="00386751"/>
    <w:rsid w:val="00455915"/>
    <w:rsid w:val="00463395"/>
    <w:rsid w:val="0055143E"/>
    <w:rsid w:val="0059521D"/>
    <w:rsid w:val="005954E1"/>
    <w:rsid w:val="005C2781"/>
    <w:rsid w:val="005D0681"/>
    <w:rsid w:val="006D7F1E"/>
    <w:rsid w:val="006E6441"/>
    <w:rsid w:val="00726574"/>
    <w:rsid w:val="007D2261"/>
    <w:rsid w:val="007E151A"/>
    <w:rsid w:val="00852F88"/>
    <w:rsid w:val="00885E19"/>
    <w:rsid w:val="008C78C9"/>
    <w:rsid w:val="00914784"/>
    <w:rsid w:val="00922295"/>
    <w:rsid w:val="009A230F"/>
    <w:rsid w:val="009C4F4E"/>
    <w:rsid w:val="00A013B8"/>
    <w:rsid w:val="00A161E2"/>
    <w:rsid w:val="00A6678F"/>
    <w:rsid w:val="00AB7531"/>
    <w:rsid w:val="00B143F7"/>
    <w:rsid w:val="00BB6F8D"/>
    <w:rsid w:val="00BD3757"/>
    <w:rsid w:val="00C377DE"/>
    <w:rsid w:val="00C80189"/>
    <w:rsid w:val="00D234F0"/>
    <w:rsid w:val="00D92BA1"/>
    <w:rsid w:val="00DA6507"/>
    <w:rsid w:val="00DD2A10"/>
    <w:rsid w:val="00DF186C"/>
    <w:rsid w:val="00E451DE"/>
    <w:rsid w:val="00E46E91"/>
    <w:rsid w:val="00E62803"/>
    <w:rsid w:val="00F21A9E"/>
    <w:rsid w:val="00FA324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E9000E"/>
  <w15:docId w15:val="{243990D3-378E-4FAC-9E4D-D87D37D8B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1"/>
        <w:szCs w:val="21"/>
        <w:lang w:val="en-GB" w:eastAsia="en-IN"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18A"/>
  </w:style>
  <w:style w:type="paragraph" w:styleId="Heading1">
    <w:name w:val="heading 1"/>
    <w:basedOn w:val="Normal"/>
    <w:next w:val="Normal"/>
    <w:link w:val="Heading1Char"/>
    <w:uiPriority w:val="9"/>
    <w:qFormat/>
    <w:rsid w:val="00927102"/>
    <w:pPr>
      <w:spacing w:before="7080" w:after="0"/>
      <w:jc w:val="center"/>
      <w:outlineLvl w:val="0"/>
    </w:pPr>
    <w:rPr>
      <w:b/>
      <w:color w:val="FFFFFF" w:themeColor="background1"/>
      <w:sz w:val="40"/>
      <w:szCs w:val="40"/>
    </w:rPr>
  </w:style>
  <w:style w:type="paragraph" w:styleId="Heading2">
    <w:name w:val="heading 2"/>
    <w:basedOn w:val="Normal"/>
    <w:next w:val="Normal"/>
    <w:link w:val="Heading2Char"/>
    <w:uiPriority w:val="9"/>
    <w:unhideWhenUsed/>
    <w:qFormat/>
    <w:rsid w:val="00927102"/>
    <w:pPr>
      <w:jc w:val="center"/>
      <w:outlineLvl w:val="1"/>
    </w:pPr>
    <w:rPr>
      <w:b/>
      <w:color w:val="FFFFFF" w:themeColor="background1"/>
      <w:sz w:val="40"/>
      <w:szCs w:val="40"/>
    </w:rPr>
  </w:style>
  <w:style w:type="paragraph" w:styleId="Heading3">
    <w:name w:val="heading 3"/>
    <w:basedOn w:val="Normal"/>
    <w:next w:val="Normal"/>
    <w:link w:val="Heading3Char"/>
    <w:uiPriority w:val="9"/>
    <w:unhideWhenUsed/>
    <w:qFormat/>
    <w:rsid w:val="005C24D6"/>
    <w:pPr>
      <w:keepNext/>
      <w:spacing w:before="480"/>
      <w:jc w:val="left"/>
      <w:outlineLvl w:val="2"/>
    </w:pPr>
    <w:rPr>
      <w:b/>
      <w:color w:val="002060"/>
      <w:sz w:val="36"/>
      <w:szCs w:val="36"/>
    </w:rPr>
  </w:style>
  <w:style w:type="paragraph" w:styleId="Heading4">
    <w:name w:val="heading 4"/>
    <w:basedOn w:val="Normal"/>
    <w:next w:val="Normal"/>
    <w:link w:val="Heading4Char"/>
    <w:uiPriority w:val="9"/>
    <w:unhideWhenUsed/>
    <w:qFormat/>
    <w:rsid w:val="009D6F66"/>
    <w:pPr>
      <w:keepNext/>
      <w:spacing w:before="240"/>
      <w:jc w:val="left"/>
      <w:outlineLvl w:val="3"/>
    </w:pPr>
    <w:rPr>
      <w:b/>
      <w:sz w:val="32"/>
      <w:szCs w:val="32"/>
    </w:rPr>
  </w:style>
  <w:style w:type="paragraph" w:styleId="Heading5">
    <w:name w:val="heading 5"/>
    <w:basedOn w:val="Normal"/>
    <w:next w:val="Normal"/>
    <w:link w:val="Heading5Char"/>
    <w:uiPriority w:val="9"/>
    <w:unhideWhenUsed/>
    <w:qFormat/>
    <w:rsid w:val="009D6F66"/>
    <w:pPr>
      <w:keepNext/>
      <w:spacing w:before="240"/>
      <w:jc w:val="left"/>
      <w:outlineLvl w:val="4"/>
    </w:pPr>
    <w:rPr>
      <w:b/>
      <w:sz w:val="28"/>
      <w:szCs w:val="28"/>
    </w:rPr>
  </w:style>
  <w:style w:type="paragraph" w:styleId="Heading6">
    <w:name w:val="heading 6"/>
    <w:basedOn w:val="Normal"/>
    <w:next w:val="Normal"/>
    <w:link w:val="Heading6Char"/>
    <w:uiPriority w:val="9"/>
    <w:semiHidden/>
    <w:unhideWhenUsed/>
    <w:qFormat/>
    <w:rsid w:val="009D6F66"/>
    <w:pPr>
      <w:keepNext/>
      <w:spacing w:before="120" w:after="60"/>
      <w:jc w:val="left"/>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3">
    <w:name w:val="toc 3"/>
    <w:basedOn w:val="Normal"/>
    <w:next w:val="Normal"/>
    <w:autoRedefine/>
    <w:uiPriority w:val="39"/>
    <w:unhideWhenUsed/>
    <w:rsid w:val="000E3EAE"/>
    <w:pPr>
      <w:tabs>
        <w:tab w:val="right" w:pos="8630"/>
      </w:tabs>
      <w:spacing w:after="0"/>
      <w:ind w:left="442"/>
    </w:pPr>
  </w:style>
  <w:style w:type="paragraph" w:styleId="TOC4">
    <w:name w:val="toc 4"/>
    <w:basedOn w:val="Normal"/>
    <w:next w:val="Normal"/>
    <w:autoRedefine/>
    <w:uiPriority w:val="39"/>
    <w:unhideWhenUsed/>
    <w:rsid w:val="004443D4"/>
    <w:pPr>
      <w:tabs>
        <w:tab w:val="right" w:leader="dot" w:pos="8630"/>
      </w:tabs>
      <w:spacing w:after="0"/>
      <w:ind w:left="360"/>
    </w:pPr>
  </w:style>
  <w:style w:type="paragraph" w:styleId="TOC5">
    <w:name w:val="toc 5"/>
    <w:basedOn w:val="Normal"/>
    <w:next w:val="Normal"/>
    <w:autoRedefine/>
    <w:uiPriority w:val="39"/>
    <w:unhideWhenUsed/>
    <w:rsid w:val="004443D4"/>
    <w:pPr>
      <w:tabs>
        <w:tab w:val="right" w:leader="dot" w:pos="8630"/>
      </w:tabs>
      <w:spacing w:after="0"/>
      <w:ind w:left="630"/>
    </w:pPr>
  </w:style>
  <w:style w:type="character" w:styleId="Hyperlink">
    <w:name w:val="Hyperlink"/>
    <w:basedOn w:val="DefaultParagraphFont"/>
    <w:uiPriority w:val="99"/>
    <w:unhideWhenUsed/>
    <w:qFormat/>
    <w:rsid w:val="001209EF"/>
    <w:rPr>
      <w:color w:val="0000FF"/>
      <w:u w:val="single"/>
    </w:rPr>
  </w:style>
  <w:style w:type="character" w:customStyle="1" w:styleId="Heading4Char">
    <w:name w:val="Heading 4 Char"/>
    <w:basedOn w:val="DefaultParagraphFont"/>
    <w:link w:val="Heading4"/>
    <w:uiPriority w:val="9"/>
    <w:rsid w:val="009D6F66"/>
    <w:rPr>
      <w:rFonts w:ascii="Arial" w:hAnsi="Arial" w:cs="Arial"/>
      <w:b/>
      <w:sz w:val="32"/>
      <w:szCs w:val="32"/>
      <w:lang w:val="en-GB"/>
    </w:rPr>
  </w:style>
  <w:style w:type="paragraph" w:styleId="Caption">
    <w:name w:val="caption"/>
    <w:basedOn w:val="Normal"/>
    <w:next w:val="Normal"/>
    <w:uiPriority w:val="35"/>
    <w:unhideWhenUsed/>
    <w:qFormat/>
    <w:rsid w:val="009D6F66"/>
    <w:pPr>
      <w:spacing w:before="240"/>
      <w:jc w:val="center"/>
    </w:pPr>
    <w:rPr>
      <w:b/>
      <w:sz w:val="19"/>
      <w:szCs w:val="19"/>
    </w:rPr>
  </w:style>
  <w:style w:type="paragraph" w:styleId="Header">
    <w:name w:val="header"/>
    <w:basedOn w:val="Normal"/>
    <w:link w:val="HeaderChar"/>
    <w:uiPriority w:val="99"/>
    <w:unhideWhenUsed/>
    <w:rsid w:val="003E4EE4"/>
    <w:pPr>
      <w:tabs>
        <w:tab w:val="center" w:pos="4680"/>
        <w:tab w:val="right" w:pos="9360"/>
      </w:tabs>
      <w:spacing w:after="0"/>
    </w:pPr>
  </w:style>
  <w:style w:type="character" w:customStyle="1" w:styleId="HeaderChar">
    <w:name w:val="Header Char"/>
    <w:basedOn w:val="DefaultParagraphFont"/>
    <w:link w:val="Header"/>
    <w:uiPriority w:val="99"/>
    <w:rsid w:val="003E4EE4"/>
  </w:style>
  <w:style w:type="paragraph" w:styleId="Footer">
    <w:name w:val="footer"/>
    <w:basedOn w:val="Normal"/>
    <w:link w:val="FooterChar"/>
    <w:uiPriority w:val="99"/>
    <w:unhideWhenUsed/>
    <w:rsid w:val="003E4EE4"/>
    <w:pPr>
      <w:tabs>
        <w:tab w:val="center" w:pos="4680"/>
        <w:tab w:val="right" w:pos="9360"/>
      </w:tabs>
      <w:spacing w:after="0"/>
    </w:pPr>
  </w:style>
  <w:style w:type="character" w:customStyle="1" w:styleId="FooterChar">
    <w:name w:val="Footer Char"/>
    <w:basedOn w:val="DefaultParagraphFont"/>
    <w:link w:val="Footer"/>
    <w:uiPriority w:val="99"/>
    <w:rsid w:val="003E4EE4"/>
  </w:style>
  <w:style w:type="paragraph" w:customStyle="1" w:styleId="Textbox">
    <w:name w:val="Textbox"/>
    <w:basedOn w:val="Normal"/>
    <w:link w:val="TextboxChar"/>
    <w:uiPriority w:val="99"/>
    <w:qFormat/>
    <w:rsid w:val="00386C6D"/>
    <w:pPr>
      <w:pBdr>
        <w:top w:val="single" w:sz="4" w:space="6" w:color="667A91"/>
        <w:left w:val="single" w:sz="4" w:space="6" w:color="667A91"/>
        <w:bottom w:val="single" w:sz="4" w:space="6" w:color="667A91"/>
        <w:right w:val="single" w:sz="4" w:space="6" w:color="667A91"/>
      </w:pBdr>
      <w:shd w:val="clear" w:color="auto" w:fill="D6DBE1"/>
      <w:tabs>
        <w:tab w:val="left" w:pos="1440"/>
      </w:tabs>
      <w:ind w:left="170" w:right="170"/>
    </w:pPr>
  </w:style>
  <w:style w:type="character" w:customStyle="1" w:styleId="Heading5Char">
    <w:name w:val="Heading 5 Char"/>
    <w:basedOn w:val="DefaultParagraphFont"/>
    <w:link w:val="Heading5"/>
    <w:uiPriority w:val="9"/>
    <w:rsid w:val="009D6F66"/>
    <w:rPr>
      <w:rFonts w:ascii="Arial" w:hAnsi="Arial" w:cs="Arial"/>
      <w:b/>
      <w:sz w:val="28"/>
      <w:szCs w:val="28"/>
      <w:lang w:val="en-GB"/>
    </w:rPr>
  </w:style>
  <w:style w:type="character" w:customStyle="1" w:styleId="Heading6Char">
    <w:name w:val="Heading 6 Char"/>
    <w:basedOn w:val="DefaultParagraphFont"/>
    <w:link w:val="Heading6"/>
    <w:uiPriority w:val="9"/>
    <w:rsid w:val="009D6F66"/>
    <w:rPr>
      <w:rFonts w:ascii="Arial" w:hAnsi="Arial" w:cs="Arial"/>
      <w:b/>
      <w:sz w:val="24"/>
      <w:szCs w:val="24"/>
      <w:lang w:val="en-GB"/>
    </w:rPr>
  </w:style>
  <w:style w:type="character" w:customStyle="1" w:styleId="Heading1Char">
    <w:name w:val="Heading 1 Char"/>
    <w:basedOn w:val="DefaultParagraphFont"/>
    <w:link w:val="Heading1"/>
    <w:uiPriority w:val="9"/>
    <w:rsid w:val="00927102"/>
    <w:rPr>
      <w:rFonts w:ascii="Arial" w:hAnsi="Arial" w:cs="Arial"/>
      <w:b/>
      <w:color w:val="FFFFFF" w:themeColor="background1"/>
      <w:sz w:val="40"/>
      <w:szCs w:val="40"/>
      <w:lang w:val="en-GB"/>
    </w:rPr>
  </w:style>
  <w:style w:type="character" w:customStyle="1" w:styleId="Heading2Char">
    <w:name w:val="Heading 2 Char"/>
    <w:basedOn w:val="DefaultParagraphFont"/>
    <w:link w:val="Heading2"/>
    <w:uiPriority w:val="9"/>
    <w:rsid w:val="00927102"/>
    <w:rPr>
      <w:rFonts w:ascii="Arial" w:hAnsi="Arial" w:cs="Arial"/>
      <w:b/>
      <w:color w:val="FFFFFF" w:themeColor="background1"/>
      <w:sz w:val="40"/>
      <w:szCs w:val="40"/>
      <w:lang w:val="en-GB"/>
    </w:rPr>
  </w:style>
  <w:style w:type="character" w:customStyle="1" w:styleId="Heading3Char">
    <w:name w:val="Heading 3 Char"/>
    <w:basedOn w:val="DefaultParagraphFont"/>
    <w:link w:val="Heading3"/>
    <w:uiPriority w:val="9"/>
    <w:rsid w:val="005C24D6"/>
    <w:rPr>
      <w:rFonts w:ascii="Arial" w:hAnsi="Arial" w:cs="Arial"/>
      <w:b/>
      <w:color w:val="002060"/>
      <w:sz w:val="36"/>
      <w:szCs w:val="36"/>
      <w:lang w:val="en-GB"/>
    </w:rPr>
  </w:style>
  <w:style w:type="paragraph" w:styleId="ListParagraph">
    <w:name w:val="List Paragraph"/>
    <w:basedOn w:val="Normal"/>
    <w:uiPriority w:val="34"/>
    <w:qFormat/>
    <w:rsid w:val="009D6F66"/>
    <w:pPr>
      <w:numPr>
        <w:numId w:val="1"/>
      </w:numPr>
    </w:pPr>
  </w:style>
  <w:style w:type="paragraph" w:styleId="TOC1">
    <w:name w:val="toc 1"/>
    <w:basedOn w:val="Normal"/>
    <w:next w:val="Normal"/>
    <w:autoRedefine/>
    <w:uiPriority w:val="39"/>
    <w:unhideWhenUsed/>
    <w:rsid w:val="002B72EF"/>
    <w:pPr>
      <w:spacing w:before="120" w:after="0"/>
    </w:pPr>
    <w:rPr>
      <w:b/>
    </w:rPr>
  </w:style>
  <w:style w:type="paragraph" w:styleId="TOC2">
    <w:name w:val="toc 2"/>
    <w:basedOn w:val="Normal"/>
    <w:next w:val="Normal"/>
    <w:autoRedefine/>
    <w:uiPriority w:val="39"/>
    <w:unhideWhenUsed/>
    <w:rsid w:val="002B72EF"/>
    <w:pPr>
      <w:spacing w:after="0"/>
      <w:ind w:left="216"/>
    </w:pPr>
  </w:style>
  <w:style w:type="paragraph" w:customStyle="1" w:styleId="PageNumber1">
    <w:name w:val="Page Number1"/>
    <w:basedOn w:val="Normal"/>
    <w:rsid w:val="00235B91"/>
    <w:pPr>
      <w:tabs>
        <w:tab w:val="left" w:pos="1440"/>
      </w:tabs>
      <w:spacing w:after="0"/>
      <w:jc w:val="center"/>
    </w:pPr>
    <w:rPr>
      <w:rFonts w:ascii="Calibri" w:eastAsia="MS Mincho" w:hAnsi="Calibri" w:cs="LucidaGrande"/>
      <w:color w:val="808080"/>
      <w:sz w:val="16"/>
      <w:szCs w:val="16"/>
    </w:rPr>
  </w:style>
  <w:style w:type="paragraph" w:customStyle="1" w:styleId="Bibliographystyle">
    <w:name w:val="Bibliography style"/>
    <w:basedOn w:val="Normal"/>
    <w:link w:val="BibliographystyleChar"/>
    <w:uiPriority w:val="1"/>
    <w:qFormat/>
    <w:rsid w:val="00EB218A"/>
  </w:style>
  <w:style w:type="paragraph" w:customStyle="1" w:styleId="Codebox">
    <w:name w:val="Codebox"/>
    <w:basedOn w:val="Textbox"/>
    <w:link w:val="CodeboxChar"/>
    <w:uiPriority w:val="1"/>
    <w:qFormat/>
    <w:rsid w:val="00EB218A"/>
    <w:pPr>
      <w:pBdr>
        <w:top w:val="single" w:sz="4" w:space="6" w:color="000000" w:themeColor="text1"/>
        <w:left w:val="single" w:sz="4" w:space="6" w:color="000000" w:themeColor="text1"/>
        <w:bottom w:val="single" w:sz="4" w:space="6" w:color="000000" w:themeColor="text1"/>
        <w:right w:val="single" w:sz="4" w:space="6" w:color="000000" w:themeColor="text1"/>
      </w:pBdr>
      <w:shd w:val="clear" w:color="auto" w:fill="auto"/>
      <w:spacing w:before="120"/>
    </w:pPr>
    <w:rPr>
      <w:rFonts w:ascii="Courier New" w:hAnsi="Courier New"/>
      <w:b/>
    </w:rPr>
  </w:style>
  <w:style w:type="character" w:customStyle="1" w:styleId="BibliographystyleChar">
    <w:name w:val="Bibliography style Char"/>
    <w:basedOn w:val="DefaultParagraphFont"/>
    <w:link w:val="Bibliographystyle"/>
    <w:uiPriority w:val="1"/>
    <w:rsid w:val="00EB218A"/>
    <w:rPr>
      <w:rFonts w:ascii="Arial" w:hAnsi="Arial" w:cs="Arial"/>
      <w:sz w:val="21"/>
      <w:szCs w:val="21"/>
      <w:lang w:val="en-GB"/>
    </w:rPr>
  </w:style>
  <w:style w:type="character" w:customStyle="1" w:styleId="TextboxChar">
    <w:name w:val="Textbox Char"/>
    <w:basedOn w:val="DefaultParagraphFont"/>
    <w:link w:val="Textbox"/>
    <w:uiPriority w:val="99"/>
    <w:rsid w:val="00386C6D"/>
    <w:rPr>
      <w:rFonts w:ascii="Arial" w:hAnsi="Arial" w:cs="Arial"/>
      <w:sz w:val="21"/>
      <w:szCs w:val="21"/>
      <w:shd w:val="clear" w:color="auto" w:fill="D6DBE1"/>
      <w:lang w:val="en-GB"/>
    </w:rPr>
  </w:style>
  <w:style w:type="character" w:customStyle="1" w:styleId="CodeboxChar">
    <w:name w:val="Codebox Char"/>
    <w:basedOn w:val="TextboxChar"/>
    <w:link w:val="Codebox"/>
    <w:uiPriority w:val="1"/>
    <w:rsid w:val="00EB218A"/>
    <w:rPr>
      <w:rFonts w:ascii="Courier New" w:hAnsi="Courier New" w:cs="Arial"/>
      <w:b/>
      <w:sz w:val="21"/>
      <w:szCs w:val="21"/>
      <w:shd w:val="clear" w:color="auto" w:fill="D6DBE1"/>
      <w:lang w:val="en-GB"/>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styleId="TableGrid">
    <w:name w:val="Table Grid"/>
    <w:basedOn w:val="TableNormal"/>
    <w:uiPriority w:val="39"/>
    <w:rsid w:val="001B3A4B"/>
    <w:pPr>
      <w:spacing w:after="0"/>
      <w:jc w:val="left"/>
    </w:pPr>
    <w:rPr>
      <w:rFonts w:asciiTheme="minorHAnsi" w:eastAsiaTheme="minorHAnsi" w:hAnsiTheme="minorHAnsi" w:cstheme="minorBidi"/>
      <w:kern w:val="2"/>
      <w:sz w:val="24"/>
      <w:szCs w:val="24"/>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451DE"/>
    <w:pPr>
      <w:spacing w:before="100" w:beforeAutospacing="1" w:after="100" w:afterAutospacing="1"/>
      <w:jc w:val="left"/>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ox.ac.uk/students/academic/guidance/skills/referencing"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UKODYEoDsOY1PZwHbA19muhpQ==">CgMxLjAyDmgud2J5OWx3azFza3ppMg5oLnY3Zzh4eHR4cHMyaTgAciExOFlxd3NrNUlhbmdPVFlTWDgyRVA1bncyNTFEWTFYZlQ=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1253</Words>
  <Characters>7144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MODULE 4 UNIT 2 Activity submission</vt:lpstr>
    </vt:vector>
  </TitlesOfParts>
  <Company/>
  <LinksUpToDate>false</LinksUpToDate>
  <CharactersWithSpaces>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4 UNIT 2 Activity submission</dc:title>
  <dc:creator>GetSmarter</dc:creator>
  <cp:lastModifiedBy>Kanuru, Upendra</cp:lastModifiedBy>
  <cp:revision>2</cp:revision>
  <dcterms:created xsi:type="dcterms:W3CDTF">2025-10-23T19:20:00Z</dcterms:created>
  <dcterms:modified xsi:type="dcterms:W3CDTF">2025-10-23T19:20:00Z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3fa3547f,24f1dc6b,68f779a</vt:lpwstr>
  </property>
  <property fmtid="{D5CDD505-2E9C-101B-9397-08002B2CF9AE}" pid="3" name="ClassificationContentMarkingFooterFontProps">
    <vt:lpwstr>#000000,10,Arial</vt:lpwstr>
  </property>
  <property fmtid="{D5CDD505-2E9C-101B-9397-08002B2CF9AE}" pid="4" name="ClassificationContentMarkingFooterText">
    <vt:lpwstr>     USAA Classification: Public</vt:lpwstr>
  </property>
  <property fmtid="{D5CDD505-2E9C-101B-9397-08002B2CF9AE}" pid="5" name="MSIP_Label_8238890f-b1c9-4d24-91e8-fc1fbd7a2e5e_Enabled">
    <vt:lpwstr>true</vt:lpwstr>
  </property>
  <property fmtid="{D5CDD505-2E9C-101B-9397-08002B2CF9AE}" pid="6" name="MSIP_Label_8238890f-b1c9-4d24-91e8-fc1fbd7a2e5e_SetDate">
    <vt:lpwstr>2025-10-23T18:58:27Z</vt:lpwstr>
  </property>
  <property fmtid="{D5CDD505-2E9C-101B-9397-08002B2CF9AE}" pid="7" name="MSIP_Label_8238890f-b1c9-4d24-91e8-fc1fbd7a2e5e_Method">
    <vt:lpwstr>Privileged</vt:lpwstr>
  </property>
  <property fmtid="{D5CDD505-2E9C-101B-9397-08002B2CF9AE}" pid="8" name="MSIP_Label_8238890f-b1c9-4d24-91e8-fc1fbd7a2e5e_Name">
    <vt:lpwstr>Public</vt:lpwstr>
  </property>
  <property fmtid="{D5CDD505-2E9C-101B-9397-08002B2CF9AE}" pid="9" name="MSIP_Label_8238890f-b1c9-4d24-91e8-fc1fbd7a2e5e_SiteId">
    <vt:lpwstr>ecba9361-f186-473c-a3a8-60af39258895</vt:lpwstr>
  </property>
  <property fmtid="{D5CDD505-2E9C-101B-9397-08002B2CF9AE}" pid="10" name="MSIP_Label_8238890f-b1c9-4d24-91e8-fc1fbd7a2e5e_ActionId">
    <vt:lpwstr>f9205648-3457-4e43-a8c0-111d763e8257</vt:lpwstr>
  </property>
  <property fmtid="{D5CDD505-2E9C-101B-9397-08002B2CF9AE}" pid="11" name="MSIP_Label_8238890f-b1c9-4d24-91e8-fc1fbd7a2e5e_ContentBits">
    <vt:lpwstr>2</vt:lpwstr>
  </property>
  <property fmtid="{D5CDD505-2E9C-101B-9397-08002B2CF9AE}" pid="12" name="MSIP_Label_8238890f-b1c9-4d24-91e8-fc1fbd7a2e5e_Tag">
    <vt:lpwstr>50, 0, 1, 1</vt:lpwstr>
  </property>
</Properties>
</file>